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2C1" w:rsidRDefault="00FC4091" w:rsidP="000572C1">
      <w:pPr>
        <w:ind w:left="-900" w:right="-752" w:firstLine="0"/>
        <w:rPr>
          <w:b/>
          <w:sz w:val="28"/>
          <w:szCs w:val="24"/>
        </w:rPr>
      </w:pPr>
      <w:r w:rsidRPr="00FC4091">
        <w:rPr>
          <w:b/>
          <w:sz w:val="28"/>
          <w:szCs w:val="24"/>
        </w:rPr>
        <w:t xml:space="preserve">THE INFLUENCE OF GREEN MARKETING, SERVICE QUALITY AND BRAND IMAGE THROUGH PROMOTIONAL STRATEGIES AS INTERVENINNING VARIABLES ON PURCHASING DECISIONS IN STARBUCKS </w:t>
      </w:r>
    </w:p>
    <w:p w:rsidR="00B1251C" w:rsidRDefault="00FC4091" w:rsidP="000572C1">
      <w:pPr>
        <w:ind w:left="-900" w:right="-752" w:firstLine="0"/>
        <w:rPr>
          <w:b/>
          <w:sz w:val="28"/>
          <w:szCs w:val="24"/>
        </w:rPr>
      </w:pPr>
      <w:r w:rsidRPr="00FC4091">
        <w:rPr>
          <w:b/>
          <w:sz w:val="28"/>
          <w:szCs w:val="24"/>
        </w:rPr>
        <w:t>CONSUMERS</w:t>
      </w:r>
      <w:r w:rsidR="00996414">
        <w:rPr>
          <w:b/>
          <w:sz w:val="28"/>
          <w:szCs w:val="24"/>
        </w:rPr>
        <w:t xml:space="preserve"> </w:t>
      </w:r>
      <w:r>
        <w:rPr>
          <w:b/>
          <w:sz w:val="28"/>
          <w:szCs w:val="24"/>
        </w:rPr>
        <w:t>COFFEE IN BATAM CITY</w:t>
      </w:r>
    </w:p>
    <w:p w:rsidR="006602E1" w:rsidRDefault="006602E1" w:rsidP="00C60B8B">
      <w:pPr>
        <w:spacing w:after="121"/>
        <w:ind w:left="66" w:firstLine="0"/>
      </w:pPr>
      <w:r>
        <w:rPr>
          <w:b/>
          <w:sz w:val="28"/>
        </w:rPr>
        <w:t xml:space="preserve"> </w:t>
      </w:r>
    </w:p>
    <w:p w:rsidR="000572C1" w:rsidRDefault="00FC4091" w:rsidP="000572C1">
      <w:pPr>
        <w:pBdr>
          <w:bottom w:val="single" w:sz="6" w:space="1" w:color="auto"/>
        </w:pBdr>
        <w:ind w:left="-1440" w:right="-1112" w:firstLine="0"/>
        <w:rPr>
          <w:b/>
          <w:sz w:val="24"/>
        </w:rPr>
      </w:pPr>
      <w:proofErr w:type="spellStart"/>
      <w:r w:rsidRPr="000572C1">
        <w:rPr>
          <w:b/>
          <w:sz w:val="24"/>
        </w:rPr>
        <w:t>Desi</w:t>
      </w:r>
      <w:proofErr w:type="spellEnd"/>
      <w:r w:rsidRPr="000572C1">
        <w:rPr>
          <w:b/>
          <w:sz w:val="24"/>
        </w:rPr>
        <w:t xml:space="preserve"> Asmanianti</w:t>
      </w:r>
      <w:r w:rsidRPr="000572C1">
        <w:rPr>
          <w:b/>
          <w:sz w:val="24"/>
          <w:vertAlign w:val="superscript"/>
        </w:rPr>
        <w:t>1</w:t>
      </w:r>
      <w:r w:rsidRPr="000572C1">
        <w:rPr>
          <w:b/>
          <w:sz w:val="24"/>
        </w:rPr>
        <w:t>*, Indrayani</w:t>
      </w:r>
      <w:r w:rsidRPr="000572C1">
        <w:rPr>
          <w:b/>
          <w:sz w:val="24"/>
          <w:vertAlign w:val="superscript"/>
        </w:rPr>
        <w:t>2</w:t>
      </w:r>
      <w:r w:rsidRPr="000572C1">
        <w:rPr>
          <w:b/>
          <w:sz w:val="24"/>
        </w:rPr>
        <w:t xml:space="preserve">, </w:t>
      </w:r>
      <w:proofErr w:type="spellStart"/>
      <w:r w:rsidRPr="000572C1">
        <w:rPr>
          <w:b/>
          <w:sz w:val="24"/>
        </w:rPr>
        <w:t>Mohamad</w:t>
      </w:r>
      <w:proofErr w:type="spellEnd"/>
      <w:r w:rsidRPr="000572C1">
        <w:rPr>
          <w:b/>
          <w:sz w:val="24"/>
        </w:rPr>
        <w:t xml:space="preserve"> Gita Indrawan</w:t>
      </w:r>
      <w:r w:rsidRPr="000572C1">
        <w:rPr>
          <w:b/>
          <w:sz w:val="24"/>
          <w:vertAlign w:val="superscript"/>
        </w:rPr>
        <w:t>3</w:t>
      </w:r>
      <w:r w:rsidRPr="000572C1">
        <w:rPr>
          <w:b/>
          <w:sz w:val="24"/>
        </w:rPr>
        <w:t xml:space="preserve">, </w:t>
      </w:r>
      <w:proofErr w:type="spellStart"/>
      <w:r w:rsidRPr="000572C1">
        <w:rPr>
          <w:b/>
          <w:sz w:val="24"/>
        </w:rPr>
        <w:t>Chablullah</w:t>
      </w:r>
      <w:proofErr w:type="spellEnd"/>
      <w:r w:rsidRPr="000572C1">
        <w:rPr>
          <w:b/>
          <w:sz w:val="24"/>
        </w:rPr>
        <w:t xml:space="preserve"> Wibisono</w:t>
      </w:r>
      <w:r w:rsidRPr="000572C1">
        <w:rPr>
          <w:b/>
          <w:sz w:val="24"/>
          <w:vertAlign w:val="superscript"/>
        </w:rPr>
        <w:t>4</w:t>
      </w:r>
      <w:r w:rsidRPr="000572C1">
        <w:rPr>
          <w:b/>
          <w:sz w:val="24"/>
        </w:rPr>
        <w:t xml:space="preserve">, </w:t>
      </w:r>
    </w:p>
    <w:p w:rsidR="00B1251C" w:rsidRDefault="00FC4091" w:rsidP="000572C1">
      <w:pPr>
        <w:pBdr>
          <w:bottom w:val="single" w:sz="6" w:space="1" w:color="auto"/>
        </w:pBdr>
        <w:ind w:left="-1440" w:right="-1112" w:firstLine="0"/>
        <w:rPr>
          <w:b/>
          <w:sz w:val="22"/>
        </w:rPr>
      </w:pPr>
      <w:proofErr w:type="spellStart"/>
      <w:r w:rsidRPr="000572C1">
        <w:rPr>
          <w:b/>
          <w:sz w:val="24"/>
        </w:rPr>
        <w:t>Bambang</w:t>
      </w:r>
      <w:proofErr w:type="spellEnd"/>
      <w:r w:rsidRPr="000572C1">
        <w:rPr>
          <w:b/>
          <w:sz w:val="24"/>
        </w:rPr>
        <w:t xml:space="preserve"> Satriawan</w:t>
      </w:r>
      <w:r w:rsidRPr="000572C1">
        <w:rPr>
          <w:b/>
          <w:sz w:val="24"/>
          <w:vertAlign w:val="superscript"/>
        </w:rPr>
        <w:t>5</w:t>
      </w:r>
      <w:r w:rsidRPr="000572C1">
        <w:rPr>
          <w:b/>
          <w:sz w:val="24"/>
        </w:rPr>
        <w:t>, Ngaliman</w:t>
      </w:r>
      <w:r w:rsidRPr="000572C1">
        <w:rPr>
          <w:b/>
          <w:sz w:val="24"/>
          <w:vertAlign w:val="superscript"/>
        </w:rPr>
        <w:t>6</w:t>
      </w:r>
    </w:p>
    <w:p w:rsidR="00133C53" w:rsidRDefault="00B1251C" w:rsidP="00996414">
      <w:pPr>
        <w:pBdr>
          <w:bottom w:val="single" w:sz="6" w:space="1" w:color="auto"/>
        </w:pBdr>
        <w:ind w:right="6"/>
        <w:rPr>
          <w:sz w:val="22"/>
        </w:rPr>
      </w:pPr>
      <w:r w:rsidRPr="000572C1">
        <w:rPr>
          <w:sz w:val="22"/>
          <w:vertAlign w:val="superscript"/>
        </w:rPr>
        <w:t>1</w:t>
      </w:r>
      <w:proofErr w:type="gramStart"/>
      <w:r w:rsidR="000572C1" w:rsidRPr="000572C1">
        <w:rPr>
          <w:vertAlign w:val="superscript"/>
        </w:rPr>
        <w:t>,2,3,4,5,6</w:t>
      </w:r>
      <w:r w:rsidR="000572C1">
        <w:rPr>
          <w:sz w:val="22"/>
        </w:rPr>
        <w:t>Faculty</w:t>
      </w:r>
      <w:proofErr w:type="gramEnd"/>
      <w:r w:rsidR="000572C1">
        <w:rPr>
          <w:sz w:val="22"/>
        </w:rPr>
        <w:t xml:space="preserve"> of Economics and Business </w:t>
      </w:r>
      <w:proofErr w:type="spellStart"/>
      <w:r w:rsidR="000572C1">
        <w:rPr>
          <w:sz w:val="22"/>
        </w:rPr>
        <w:t>Universitas</w:t>
      </w:r>
      <w:proofErr w:type="spellEnd"/>
      <w:r w:rsidR="000572C1">
        <w:rPr>
          <w:sz w:val="22"/>
        </w:rPr>
        <w:t xml:space="preserve"> </w:t>
      </w:r>
      <w:proofErr w:type="spellStart"/>
      <w:r w:rsidR="000572C1">
        <w:rPr>
          <w:sz w:val="22"/>
        </w:rPr>
        <w:t>Batam</w:t>
      </w:r>
      <w:proofErr w:type="spellEnd"/>
    </w:p>
    <w:p w:rsidR="00996414" w:rsidRPr="00996414" w:rsidRDefault="000572C1" w:rsidP="00996414">
      <w:pPr>
        <w:pBdr>
          <w:bottom w:val="single" w:sz="6" w:space="1" w:color="auto"/>
        </w:pBdr>
        <w:ind w:right="6"/>
        <w:rPr>
          <w:sz w:val="22"/>
        </w:rPr>
      </w:pPr>
      <w:r>
        <w:rPr>
          <w:sz w:val="22"/>
        </w:rPr>
        <w:t xml:space="preserve">Correspondence </w:t>
      </w:r>
      <w:r w:rsidR="00996414" w:rsidRPr="00996414">
        <w:rPr>
          <w:sz w:val="22"/>
        </w:rPr>
        <w:t xml:space="preserve">EMAIL:  </w:t>
      </w:r>
      <w:hyperlink r:id="rId9" w:history="1">
        <w:r w:rsidR="00996414" w:rsidRPr="00207F0A">
          <w:rPr>
            <w:rStyle w:val="Hyperlink"/>
            <w:sz w:val="22"/>
          </w:rPr>
          <w:t>asmaniantid@gmail.com</w:t>
        </w:r>
      </w:hyperlink>
      <w:r w:rsidR="00996414">
        <w:rPr>
          <w:sz w:val="22"/>
        </w:rPr>
        <w:t xml:space="preserve"> </w:t>
      </w:r>
    </w:p>
    <w:p w:rsidR="007E7B32" w:rsidRPr="00243AD8" w:rsidRDefault="007E7B32" w:rsidP="00243AD8">
      <w:pPr>
        <w:spacing w:line="360" w:lineRule="auto"/>
        <w:rPr>
          <w:b/>
          <w:sz w:val="22"/>
          <w:lang w:val="en-ID"/>
        </w:rPr>
      </w:pPr>
      <w:r w:rsidRPr="00243AD8">
        <w:rPr>
          <w:b/>
          <w:sz w:val="22"/>
          <w:lang w:val="en-ID"/>
        </w:rPr>
        <w:t>Abstract</w:t>
      </w:r>
    </w:p>
    <w:p w:rsidR="006602E1" w:rsidRPr="006602E1" w:rsidRDefault="00FC4091" w:rsidP="00C60B8B">
      <w:pPr>
        <w:ind w:left="-5" w:firstLine="0"/>
        <w:jc w:val="both"/>
        <w:rPr>
          <w:sz w:val="22"/>
        </w:rPr>
      </w:pPr>
      <w:r w:rsidRPr="00FC4091">
        <w:rPr>
          <w:sz w:val="22"/>
        </w:rPr>
        <w:t xml:space="preserve">The aim of this research is to determine and analyze the influence of green marketing, service quality and brand image through promotional strategies as intervening variables on purchasing decisions for Starbucks Coffee consumers in </w:t>
      </w:r>
      <w:proofErr w:type="spellStart"/>
      <w:r w:rsidRPr="00FC4091">
        <w:rPr>
          <w:sz w:val="22"/>
        </w:rPr>
        <w:t>Batam</w:t>
      </w:r>
      <w:proofErr w:type="spellEnd"/>
      <w:r w:rsidRPr="00FC4091">
        <w:rPr>
          <w:sz w:val="22"/>
        </w:rPr>
        <w:t xml:space="preserve"> City. The method used was a questionnaire and distributed to 380 respondents. Statistical data analysis used SEM PLS. (Structural Equation Modeling Partial Least Square) and using path analysis to test the relationship pattern of the influence of the dependent variable on the independent, both direct influence and indirect influence with SMART PLS 3.0 software. The research results show. From the test results it was found that Green marketing has a significant positive influence on promotional strategies, service quality has a significant positive influence on promotional strategies, brand image has a significant positive influence on promotional strategies, promotional strategies as an intervening variable have a significant positive influence on purchasing decisions, green marketing has a positive and significant influence on purchasing decisions, Service quality has a positive and significant influence on purchasing decisions, Brand image has a significant positive influence on purchasing decisions, There is a significant influence between Green Marketing on purchasing decisions through promotional strategies as an intervening variable, There is a significant influence between service quality on purchasing decisions, through promotional strategies as an intervening variable, there is a significant influence between brand image on purchasing decisions.</w:t>
      </w:r>
    </w:p>
    <w:p w:rsidR="006602E1" w:rsidRDefault="006602E1" w:rsidP="006602E1">
      <w:pPr>
        <w:ind w:firstLine="0"/>
        <w:jc w:val="both"/>
        <w:rPr>
          <w:b/>
          <w:sz w:val="22"/>
        </w:rPr>
      </w:pPr>
    </w:p>
    <w:p w:rsidR="006602E1" w:rsidRPr="000572C1" w:rsidRDefault="006602E1" w:rsidP="006602E1">
      <w:pPr>
        <w:ind w:firstLine="0"/>
        <w:jc w:val="both"/>
        <w:rPr>
          <w:b/>
          <w:i/>
          <w:iCs/>
          <w:sz w:val="28"/>
        </w:rPr>
      </w:pPr>
      <w:r w:rsidRPr="000572C1">
        <w:rPr>
          <w:b/>
          <w:bCs/>
          <w:sz w:val="22"/>
        </w:rPr>
        <w:t>Keywords</w:t>
      </w:r>
      <w:r w:rsidRPr="006602E1">
        <w:rPr>
          <w:bCs/>
          <w:sz w:val="22"/>
        </w:rPr>
        <w:t>:</w:t>
      </w:r>
      <w:r w:rsidR="000572C1">
        <w:rPr>
          <w:bCs/>
          <w:sz w:val="22"/>
        </w:rPr>
        <w:t xml:space="preserve"> </w:t>
      </w:r>
      <w:r w:rsidR="00B1251C" w:rsidRPr="000572C1">
        <w:rPr>
          <w:b/>
          <w:i/>
          <w:sz w:val="22"/>
        </w:rPr>
        <w:t>Green marketing, service quality, brand image, promotional strategy and purchasing decisions</w:t>
      </w:r>
    </w:p>
    <w:p w:rsidR="00451D2D" w:rsidRPr="007E7B32" w:rsidRDefault="00451D2D" w:rsidP="00104040">
      <w:pPr>
        <w:pStyle w:val="Heading3"/>
        <w:pBdr>
          <w:bottom w:val="double" w:sz="6" w:space="1" w:color="auto"/>
        </w:pBdr>
        <w:ind w:left="0" w:right="-1" w:firstLine="0"/>
        <w:rPr>
          <w:b/>
          <w:bCs w:val="0"/>
          <w:i/>
          <w:iCs/>
          <w:color w:val="000000"/>
        </w:rPr>
      </w:pPr>
    </w:p>
    <w:p w:rsidR="00451D2D" w:rsidRDefault="00451D2D" w:rsidP="00104040">
      <w:pPr>
        <w:pStyle w:val="NormalWeb"/>
        <w:spacing w:before="0" w:beforeAutospacing="0" w:after="0" w:afterAutospacing="0" w:line="276" w:lineRule="auto"/>
        <w:rPr>
          <w:color w:val="000000"/>
          <w:sz w:val="18"/>
          <w:szCs w:val="18"/>
        </w:rPr>
      </w:pPr>
    </w:p>
    <w:p w:rsidR="00D30E51" w:rsidRPr="00424F6E" w:rsidRDefault="00D30E51" w:rsidP="00424F6E">
      <w:pPr>
        <w:ind w:firstLine="0"/>
        <w:jc w:val="left"/>
        <w:rPr>
          <w:b/>
          <w:sz w:val="22"/>
        </w:rPr>
      </w:pPr>
      <w:r w:rsidRPr="00424F6E">
        <w:rPr>
          <w:b/>
          <w:sz w:val="22"/>
        </w:rPr>
        <w:t>1. INTRODUCTION</w:t>
      </w:r>
    </w:p>
    <w:p w:rsidR="006602E1" w:rsidRPr="00424F6E" w:rsidRDefault="00FC4091" w:rsidP="00424F6E">
      <w:pPr>
        <w:ind w:left="-5" w:right="48"/>
        <w:jc w:val="both"/>
        <w:rPr>
          <w:sz w:val="22"/>
        </w:rPr>
      </w:pPr>
      <w:proofErr w:type="gramStart"/>
      <w:r w:rsidRPr="00424F6E">
        <w:rPr>
          <w:sz w:val="22"/>
        </w:rPr>
        <w:t>The history of Starbucks' entry into Indonesia, by opening the first Starbucks Coffee Indonesia outlet at Plaza Indonesia which was operated on May 17 2002.</w:t>
      </w:r>
      <w:proofErr w:type="gramEnd"/>
      <w:r w:rsidRPr="00424F6E">
        <w:rPr>
          <w:sz w:val="22"/>
        </w:rPr>
        <w:t xml:space="preserve"> As of January 2018, Starbucks Coffee Indonesia already has 326 branches located in all major cities (22 cities). In Indonesia itself, the Starbucks franchise in Indonesia is under the auspices of PT </w:t>
      </w:r>
      <w:proofErr w:type="spellStart"/>
      <w:r w:rsidRPr="00424F6E">
        <w:rPr>
          <w:sz w:val="22"/>
        </w:rPr>
        <w:t>Mitra</w:t>
      </w:r>
      <w:proofErr w:type="spellEnd"/>
      <w:r w:rsidRPr="00424F6E">
        <w:rPr>
          <w:sz w:val="22"/>
        </w:rPr>
        <w:t xml:space="preserve"> </w:t>
      </w:r>
      <w:proofErr w:type="spellStart"/>
      <w:r w:rsidRPr="00424F6E">
        <w:rPr>
          <w:sz w:val="22"/>
        </w:rPr>
        <w:t>Adi</w:t>
      </w:r>
      <w:proofErr w:type="spellEnd"/>
      <w:r w:rsidRPr="00424F6E">
        <w:rPr>
          <w:sz w:val="22"/>
        </w:rPr>
        <w:t xml:space="preserve"> Perkasa </w:t>
      </w:r>
      <w:proofErr w:type="spellStart"/>
      <w:r w:rsidRPr="00424F6E">
        <w:rPr>
          <w:sz w:val="22"/>
        </w:rPr>
        <w:t>Tbk</w:t>
      </w:r>
      <w:proofErr w:type="spellEnd"/>
      <w:r w:rsidRPr="00424F6E">
        <w:rPr>
          <w:sz w:val="22"/>
        </w:rPr>
        <w:t xml:space="preserve"> (MAPI).</w:t>
      </w:r>
      <w:r w:rsidR="000572C1" w:rsidRPr="00424F6E">
        <w:rPr>
          <w:sz w:val="22"/>
        </w:rPr>
        <w:t xml:space="preserve"> </w:t>
      </w:r>
      <w:r w:rsidRPr="00424F6E">
        <w:rPr>
          <w:sz w:val="22"/>
        </w:rPr>
        <w:t xml:space="preserve">In Indonesia, the price of a Starbucks coffee is estimated at between 60 - 100 thousand rupiah. For the size of a coffee, the price is quite expensive. But who would have thought that Starbucks would still be able to survive in Indonesia. In fact, up to now there are hundreds of </w:t>
      </w:r>
      <w:proofErr w:type="gramStart"/>
      <w:r w:rsidRPr="00424F6E">
        <w:rPr>
          <w:sz w:val="22"/>
        </w:rPr>
        <w:t>branches, that</w:t>
      </w:r>
      <w:proofErr w:type="gramEnd"/>
      <w:r w:rsidRPr="00424F6E">
        <w:rPr>
          <w:sz w:val="22"/>
        </w:rPr>
        <w:t xml:space="preserve"> number could possibly increase. So, what is Starbucks' marketing strategy that can make them survive until now? In its article, </w:t>
      </w:r>
      <w:proofErr w:type="spellStart"/>
      <w:r w:rsidRPr="00424F6E">
        <w:rPr>
          <w:sz w:val="22"/>
        </w:rPr>
        <w:t>Notesmatic</w:t>
      </w:r>
      <w:proofErr w:type="spellEnd"/>
      <w:r w:rsidRPr="00424F6E">
        <w:rPr>
          <w:sz w:val="22"/>
        </w:rPr>
        <w:t xml:space="preserve"> explains that this coffee shop from the United States prioritizes two things, namely service quality and marketing strategy.</w:t>
      </w:r>
      <w:r w:rsidR="000572C1" w:rsidRPr="00424F6E">
        <w:rPr>
          <w:sz w:val="22"/>
        </w:rPr>
        <w:t xml:space="preserve"> </w:t>
      </w:r>
      <w:r w:rsidRPr="00424F6E">
        <w:rPr>
          <w:sz w:val="22"/>
        </w:rPr>
        <w:t>Starbucks always positions itself as a premium brand that relies on the quality of its unique coffee taste. However, they not only offer products in the form of coffee but also comfortable facilities. Without realizing it, Starbucks really cares about the comfort of their customers. For this reason, they created a luxurious coffee shop with certain quality standards. That way, customers always leave a good impression when they close the door to leave the store. Starbucks is very aware that customer retention is one of the ways they can survive in an increasingly fierce business.</w:t>
      </w:r>
    </w:p>
    <w:p w:rsidR="00FC4091" w:rsidRPr="00424F6E" w:rsidRDefault="00FC4091" w:rsidP="00424F6E">
      <w:pPr>
        <w:ind w:left="-5" w:right="48"/>
        <w:jc w:val="both"/>
        <w:rPr>
          <w:sz w:val="22"/>
        </w:rPr>
      </w:pPr>
      <w:r w:rsidRPr="00424F6E">
        <w:rPr>
          <w:sz w:val="22"/>
        </w:rPr>
        <w:lastRenderedPageBreak/>
        <w:t>One of the strategies carried out by Starbucks is to manage its brand image and maintain the quality of its services so as to make Starbucks a strong and large company. Nowadays, drinking coffee in coffee shops has become a habit (lifestyle) of Indonesian people. Not just drinking coffee, but usually coffee shops are also a destination for several groups to carry out certain activities, such as meeting client</w:t>
      </w:r>
      <w:r w:rsidR="00424F6E" w:rsidRPr="00424F6E">
        <w:rPr>
          <w:sz w:val="22"/>
        </w:rPr>
        <w:t xml:space="preserve">s, or group study for students. </w:t>
      </w:r>
      <w:r w:rsidRPr="00424F6E">
        <w:rPr>
          <w:sz w:val="22"/>
        </w:rPr>
        <w:t>A</w:t>
      </w:r>
      <w:r w:rsidR="00424F6E" w:rsidRPr="00424F6E">
        <w:rPr>
          <w:sz w:val="22"/>
        </w:rPr>
        <w:t xml:space="preserve"> </w:t>
      </w:r>
      <w:r w:rsidRPr="00424F6E">
        <w:rPr>
          <w:sz w:val="22"/>
        </w:rPr>
        <w:t>part from that, the brand of a product is one of the concerns and considerations for consumers in deciding to buy a company's product. Consumer choice of a product brand depends on the image attached to the product. For this reason, companies must be able to build a better image than competitors about the company's products to consumers. The better the brand image of a product, the more it attracts consumers to buy the prod</w:t>
      </w:r>
      <w:r w:rsidR="00424F6E" w:rsidRPr="00424F6E">
        <w:rPr>
          <w:sz w:val="22"/>
        </w:rPr>
        <w:t xml:space="preserve">uct. </w:t>
      </w:r>
      <w:r w:rsidRPr="00424F6E">
        <w:rPr>
          <w:sz w:val="22"/>
        </w:rPr>
        <w:t>In order to achieve consumer purchasing decisions, companies must provide more attractive promotions with price cuts that consumers can afford and good products to maintain consumer satisfaction in the company. Within a company, promotion is very important so that potential consumers are interested and can buy products that have been marketed by the company. Promotions that companies can carry out vary, starting from advertising, distributing brochures and making discounts from previous prices.</w:t>
      </w:r>
    </w:p>
    <w:p w:rsidR="006602E1" w:rsidRPr="00424F6E" w:rsidRDefault="006602E1" w:rsidP="00424F6E">
      <w:pPr>
        <w:ind w:right="48" w:firstLine="0"/>
        <w:jc w:val="both"/>
        <w:rPr>
          <w:sz w:val="22"/>
        </w:rPr>
      </w:pPr>
    </w:p>
    <w:p w:rsidR="006602E1" w:rsidRPr="00424F6E" w:rsidRDefault="006602E1" w:rsidP="00424F6E">
      <w:pPr>
        <w:ind w:left="-5" w:right="48" w:firstLine="0"/>
        <w:jc w:val="both"/>
        <w:rPr>
          <w:b/>
          <w:bCs/>
          <w:sz w:val="22"/>
        </w:rPr>
      </w:pPr>
      <w:r w:rsidRPr="00424F6E">
        <w:rPr>
          <w:b/>
          <w:bCs/>
          <w:sz w:val="22"/>
        </w:rPr>
        <w:t>2. RESEARCH METHODS</w:t>
      </w:r>
    </w:p>
    <w:p w:rsidR="00FE79FD" w:rsidRPr="00424F6E" w:rsidRDefault="00FE79FD" w:rsidP="00424F6E">
      <w:pPr>
        <w:ind w:right="48" w:firstLine="720"/>
        <w:jc w:val="both"/>
        <w:rPr>
          <w:sz w:val="22"/>
        </w:rPr>
      </w:pPr>
      <w:r w:rsidRPr="00424F6E">
        <w:rPr>
          <w:sz w:val="22"/>
        </w:rPr>
        <w:t xml:space="preserve">Research was conducted on Starbucks Coffee consumers in </w:t>
      </w:r>
      <w:proofErr w:type="spellStart"/>
      <w:r w:rsidRPr="00424F6E">
        <w:rPr>
          <w:sz w:val="22"/>
        </w:rPr>
        <w:t>Batam</w:t>
      </w:r>
      <w:proofErr w:type="spellEnd"/>
      <w:r w:rsidRPr="00424F6E">
        <w:rPr>
          <w:sz w:val="22"/>
        </w:rPr>
        <w:t xml:space="preserve"> City. When this research was carried out in May 2023 for the survey, in August 2023 for the data collection process by distributing questionnaires directly to respondents, then continued with data analysis and in September 2023 for preparing the research report.</w:t>
      </w:r>
      <w:r w:rsidR="00424F6E" w:rsidRPr="00424F6E">
        <w:rPr>
          <w:sz w:val="22"/>
        </w:rPr>
        <w:t xml:space="preserve"> </w:t>
      </w:r>
      <w:r w:rsidRPr="00424F6E">
        <w:rPr>
          <w:sz w:val="22"/>
        </w:rPr>
        <w:t xml:space="preserve">So the research method used in this research is a descriptive survey type method. According to </w:t>
      </w:r>
      <w:proofErr w:type="spellStart"/>
      <w:r w:rsidRPr="00424F6E">
        <w:rPr>
          <w:sz w:val="22"/>
        </w:rPr>
        <w:t>Sugiyono</w:t>
      </w:r>
      <w:proofErr w:type="spellEnd"/>
      <w:r w:rsidRPr="00424F6E">
        <w:rPr>
          <w:sz w:val="22"/>
        </w:rPr>
        <w:t xml:space="preserve"> (2019, p. 59) research according to the level of explanation is descriptive. </w:t>
      </w:r>
      <w:proofErr w:type="gramStart"/>
      <w:r w:rsidRPr="00424F6E">
        <w:rPr>
          <w:sz w:val="22"/>
        </w:rPr>
        <w:t>related</w:t>
      </w:r>
      <w:proofErr w:type="gramEnd"/>
      <w:r w:rsidRPr="00424F6E">
        <w:rPr>
          <w:sz w:val="22"/>
        </w:rPr>
        <w:t xml:space="preserve"> to green marketing (X1), service quality (X2) and brand image (X3) through promotional strategies (Z) on consumer purchasing decisions (Y) for Starbucks Coffee in </w:t>
      </w:r>
      <w:proofErr w:type="spellStart"/>
      <w:r w:rsidRPr="00424F6E">
        <w:rPr>
          <w:sz w:val="22"/>
        </w:rPr>
        <w:t>Batam</w:t>
      </w:r>
      <w:proofErr w:type="spellEnd"/>
      <w:r w:rsidRPr="00424F6E">
        <w:rPr>
          <w:sz w:val="22"/>
        </w:rPr>
        <w:t xml:space="preserve"> City. The type of data is quantitative with the data source to be collected from Starbucks Coffee in </w:t>
      </w:r>
      <w:proofErr w:type="spellStart"/>
      <w:r w:rsidRPr="00424F6E">
        <w:rPr>
          <w:sz w:val="22"/>
        </w:rPr>
        <w:t>Batam</w:t>
      </w:r>
      <w:proofErr w:type="spellEnd"/>
      <w:r w:rsidRPr="00424F6E">
        <w:rPr>
          <w:sz w:val="22"/>
        </w:rPr>
        <w:t xml:space="preserve"> City in question and based on the research object which is correlated with the title of this thesis, while the data source used is primary data, which is data collected by the researcher himself by researching directly on research objects related to research. This research seeks to test the hypothesis used where this research will take samples from a population and use a questionnaire as the main data collector.</w:t>
      </w:r>
    </w:p>
    <w:p w:rsidR="002A07E9" w:rsidRPr="00424F6E" w:rsidRDefault="002A07E9" w:rsidP="00424F6E">
      <w:pPr>
        <w:ind w:right="48" w:firstLine="720"/>
        <w:jc w:val="both"/>
        <w:rPr>
          <w:sz w:val="22"/>
        </w:rPr>
      </w:pPr>
    </w:p>
    <w:p w:rsidR="006602E1" w:rsidRPr="00424F6E" w:rsidRDefault="006602E1" w:rsidP="00424F6E">
      <w:pPr>
        <w:ind w:left="-5" w:right="48" w:firstLine="0"/>
        <w:jc w:val="both"/>
        <w:rPr>
          <w:b/>
          <w:bCs/>
          <w:sz w:val="22"/>
        </w:rPr>
      </w:pPr>
      <w:r w:rsidRPr="00424F6E">
        <w:rPr>
          <w:b/>
          <w:bCs/>
          <w:sz w:val="22"/>
        </w:rPr>
        <w:t>3. RESULTS AND DISCUSSION</w:t>
      </w:r>
    </w:p>
    <w:p w:rsidR="00B1251C" w:rsidRPr="00424F6E" w:rsidRDefault="00B1251C" w:rsidP="00424F6E">
      <w:pPr>
        <w:ind w:firstLine="0"/>
        <w:jc w:val="both"/>
        <w:rPr>
          <w:rFonts w:eastAsia="Times New Roman"/>
          <w:b/>
          <w:bCs/>
          <w:kern w:val="32"/>
          <w:sz w:val="22"/>
        </w:rPr>
      </w:pPr>
      <w:r w:rsidRPr="00424F6E">
        <w:rPr>
          <w:rFonts w:eastAsia="Times New Roman"/>
          <w:b/>
          <w:bCs/>
          <w:kern w:val="32"/>
          <w:sz w:val="22"/>
        </w:rPr>
        <w:t>1) Direct Influence Hypothesis</w:t>
      </w:r>
    </w:p>
    <w:tbl>
      <w:tblPr>
        <w:tblW w:w="5000" w:type="pct"/>
        <w:tblLook w:val="04A0" w:firstRow="1" w:lastRow="0" w:firstColumn="1" w:lastColumn="0" w:noHBand="0" w:noVBand="1"/>
      </w:tblPr>
      <w:tblGrid>
        <w:gridCol w:w="1360"/>
        <w:gridCol w:w="1763"/>
        <w:gridCol w:w="1506"/>
        <w:gridCol w:w="2056"/>
        <w:gridCol w:w="1278"/>
        <w:gridCol w:w="1041"/>
      </w:tblGrid>
      <w:tr w:rsidR="002A07E9" w:rsidRPr="00424F6E" w:rsidTr="00076BE4">
        <w:trPr>
          <w:trHeight w:val="300"/>
          <w:tblHeader/>
        </w:trPr>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07E9" w:rsidRPr="00424F6E" w:rsidRDefault="002A07E9" w:rsidP="00424F6E">
            <w:pPr>
              <w:ind w:firstLine="0"/>
              <w:rPr>
                <w:b/>
                <w:bCs/>
                <w:color w:val="000000"/>
                <w:sz w:val="22"/>
              </w:rPr>
            </w:pPr>
            <w:r w:rsidRPr="00424F6E">
              <w:rPr>
                <w:b/>
                <w:bCs/>
                <w:color w:val="000000"/>
                <w:sz w:val="22"/>
              </w:rPr>
              <w:t>Variable</w:t>
            </w:r>
          </w:p>
        </w:tc>
        <w:tc>
          <w:tcPr>
            <w:tcW w:w="81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2A07E9" w:rsidRPr="00424F6E" w:rsidRDefault="002A07E9" w:rsidP="00424F6E">
            <w:pPr>
              <w:ind w:firstLine="0"/>
              <w:rPr>
                <w:b/>
                <w:bCs/>
                <w:color w:val="000000"/>
                <w:sz w:val="22"/>
              </w:rPr>
            </w:pPr>
            <w:r w:rsidRPr="00424F6E">
              <w:rPr>
                <w:b/>
                <w:bCs/>
                <w:color w:val="000000"/>
                <w:sz w:val="22"/>
              </w:rPr>
              <w:t>Original Sample</w:t>
            </w:r>
          </w:p>
        </w:tc>
        <w:tc>
          <w:tcPr>
            <w:tcW w:w="9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2A07E9" w:rsidRPr="00424F6E" w:rsidRDefault="002A07E9" w:rsidP="00424F6E">
            <w:pPr>
              <w:ind w:firstLine="0"/>
              <w:rPr>
                <w:b/>
                <w:bCs/>
                <w:color w:val="000000"/>
                <w:sz w:val="22"/>
              </w:rPr>
            </w:pPr>
            <w:r w:rsidRPr="00424F6E">
              <w:rPr>
                <w:b/>
                <w:bCs/>
                <w:color w:val="000000"/>
                <w:sz w:val="22"/>
              </w:rPr>
              <w:t>Sample Mean</w:t>
            </w:r>
          </w:p>
        </w:tc>
        <w:tc>
          <w:tcPr>
            <w:tcW w:w="81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2A07E9" w:rsidRPr="00424F6E" w:rsidRDefault="002A07E9" w:rsidP="00424F6E">
            <w:pPr>
              <w:ind w:firstLine="0"/>
              <w:rPr>
                <w:b/>
                <w:bCs/>
                <w:color w:val="000000"/>
                <w:sz w:val="22"/>
              </w:rPr>
            </w:pPr>
            <w:r w:rsidRPr="00424F6E">
              <w:rPr>
                <w:b/>
                <w:bCs/>
                <w:color w:val="000000"/>
                <w:sz w:val="22"/>
              </w:rPr>
              <w:t>Standard Deviation</w:t>
            </w:r>
          </w:p>
        </w:tc>
        <w:tc>
          <w:tcPr>
            <w:tcW w:w="9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2A07E9" w:rsidRPr="00424F6E" w:rsidRDefault="002A07E9" w:rsidP="00424F6E">
            <w:pPr>
              <w:ind w:firstLine="0"/>
              <w:rPr>
                <w:b/>
                <w:bCs/>
                <w:color w:val="000000"/>
                <w:sz w:val="22"/>
              </w:rPr>
            </w:pPr>
            <w:r w:rsidRPr="00424F6E">
              <w:rPr>
                <w:b/>
                <w:bCs/>
                <w:color w:val="000000"/>
                <w:sz w:val="22"/>
              </w:rPr>
              <w:t>T Statistics</w:t>
            </w:r>
          </w:p>
        </w:tc>
        <w:tc>
          <w:tcPr>
            <w:tcW w:w="62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2A07E9" w:rsidRPr="00424F6E" w:rsidRDefault="002A07E9" w:rsidP="00424F6E">
            <w:pPr>
              <w:ind w:firstLine="0"/>
              <w:rPr>
                <w:b/>
                <w:bCs/>
                <w:color w:val="000000"/>
                <w:sz w:val="22"/>
              </w:rPr>
            </w:pPr>
            <w:r w:rsidRPr="00424F6E">
              <w:rPr>
                <w:b/>
                <w:bCs/>
                <w:color w:val="000000"/>
                <w:sz w:val="22"/>
              </w:rPr>
              <w:t>P Values</w:t>
            </w:r>
          </w:p>
        </w:tc>
      </w:tr>
      <w:tr w:rsidR="002A07E9" w:rsidRPr="00424F6E" w:rsidTr="002A07E9">
        <w:trPr>
          <w:trHeight w:val="300"/>
        </w:trPr>
        <w:tc>
          <w:tcPr>
            <w:tcW w:w="9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7E9" w:rsidRPr="00424F6E" w:rsidRDefault="002A07E9" w:rsidP="00424F6E">
            <w:pPr>
              <w:ind w:firstLine="0"/>
              <w:rPr>
                <w:rFonts w:eastAsia="MS Mincho"/>
                <w:b/>
                <w:bCs/>
                <w:color w:val="000000"/>
                <w:sz w:val="22"/>
                <w:lang w:eastAsia="ja-JP"/>
              </w:rPr>
            </w:pPr>
            <w:r w:rsidRPr="00424F6E">
              <w:rPr>
                <w:rFonts w:eastAsia="MS Mincho"/>
                <w:b/>
                <w:bCs/>
                <w:color w:val="000000"/>
                <w:sz w:val="22"/>
                <w:lang w:val="id-ID" w:eastAsia="ja-JP"/>
              </w:rPr>
              <w:t>X1 -&gt; Z</w:t>
            </w:r>
          </w:p>
        </w:tc>
        <w:tc>
          <w:tcPr>
            <w:tcW w:w="817"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0.415</w:t>
            </w:r>
          </w:p>
        </w:tc>
        <w:tc>
          <w:tcPr>
            <w:tcW w:w="915"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0.406</w:t>
            </w:r>
          </w:p>
        </w:tc>
        <w:tc>
          <w:tcPr>
            <w:tcW w:w="814"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0.064</w:t>
            </w:r>
          </w:p>
        </w:tc>
        <w:tc>
          <w:tcPr>
            <w:tcW w:w="915"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6,464</w:t>
            </w:r>
          </w:p>
        </w:tc>
        <w:tc>
          <w:tcPr>
            <w:tcW w:w="620"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B050"/>
                <w:sz w:val="22"/>
                <w:lang w:eastAsia="ja-JP"/>
              </w:rPr>
            </w:pPr>
            <w:r w:rsidRPr="00424F6E">
              <w:rPr>
                <w:rFonts w:eastAsia="MS Mincho"/>
                <w:color w:val="00B050"/>
                <w:sz w:val="22"/>
                <w:lang w:eastAsia="ja-JP"/>
              </w:rPr>
              <w:t>0,000</w:t>
            </w:r>
          </w:p>
        </w:tc>
      </w:tr>
      <w:tr w:rsidR="002A07E9" w:rsidRPr="00424F6E" w:rsidTr="002A07E9">
        <w:trPr>
          <w:trHeight w:val="300"/>
        </w:trPr>
        <w:tc>
          <w:tcPr>
            <w:tcW w:w="9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7E9" w:rsidRPr="00424F6E" w:rsidRDefault="002A07E9" w:rsidP="00424F6E">
            <w:pPr>
              <w:ind w:firstLine="0"/>
              <w:rPr>
                <w:rFonts w:eastAsia="MS Mincho"/>
                <w:b/>
                <w:bCs/>
                <w:color w:val="000000"/>
                <w:sz w:val="22"/>
                <w:lang w:val="id-ID" w:eastAsia="ja-JP"/>
              </w:rPr>
            </w:pPr>
            <w:r w:rsidRPr="00424F6E">
              <w:rPr>
                <w:rFonts w:eastAsia="MS Mincho"/>
                <w:b/>
                <w:bCs/>
                <w:color w:val="000000"/>
                <w:sz w:val="22"/>
                <w:lang w:val="id-ID" w:eastAsia="ja-JP"/>
              </w:rPr>
              <w:t>X1 -&gt; Y</w:t>
            </w:r>
          </w:p>
        </w:tc>
        <w:tc>
          <w:tcPr>
            <w:tcW w:w="817"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0.166</w:t>
            </w:r>
          </w:p>
        </w:tc>
        <w:tc>
          <w:tcPr>
            <w:tcW w:w="915"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0.163</w:t>
            </w:r>
          </w:p>
        </w:tc>
        <w:tc>
          <w:tcPr>
            <w:tcW w:w="814"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0.024</w:t>
            </w:r>
          </w:p>
        </w:tc>
        <w:tc>
          <w:tcPr>
            <w:tcW w:w="915"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6,966</w:t>
            </w:r>
          </w:p>
        </w:tc>
        <w:tc>
          <w:tcPr>
            <w:tcW w:w="620"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b/>
                <w:bCs/>
                <w:color w:val="00B050"/>
                <w:sz w:val="22"/>
                <w:lang w:eastAsia="ja-JP"/>
              </w:rPr>
            </w:pPr>
            <w:r w:rsidRPr="00424F6E">
              <w:rPr>
                <w:rFonts w:eastAsia="MS Mincho"/>
                <w:b/>
                <w:bCs/>
                <w:color w:val="00B050"/>
                <w:sz w:val="22"/>
                <w:lang w:eastAsia="ja-JP"/>
              </w:rPr>
              <w:t>0,000</w:t>
            </w:r>
          </w:p>
        </w:tc>
      </w:tr>
      <w:tr w:rsidR="002A07E9" w:rsidRPr="00424F6E" w:rsidTr="002A07E9">
        <w:trPr>
          <w:trHeight w:val="300"/>
        </w:trPr>
        <w:tc>
          <w:tcPr>
            <w:tcW w:w="9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7E9" w:rsidRPr="00424F6E" w:rsidRDefault="002A07E9" w:rsidP="00424F6E">
            <w:pPr>
              <w:ind w:firstLine="0"/>
              <w:rPr>
                <w:rFonts w:eastAsia="MS Mincho"/>
                <w:b/>
                <w:bCs/>
                <w:color w:val="000000"/>
                <w:sz w:val="22"/>
                <w:lang w:eastAsia="ja-JP"/>
              </w:rPr>
            </w:pPr>
            <w:r w:rsidRPr="00424F6E">
              <w:rPr>
                <w:rFonts w:eastAsia="MS Mincho"/>
                <w:b/>
                <w:bCs/>
                <w:color w:val="000000"/>
                <w:sz w:val="22"/>
                <w:lang w:val="id-ID" w:eastAsia="ja-JP"/>
              </w:rPr>
              <w:t>X2 -&gt; Z</w:t>
            </w:r>
          </w:p>
        </w:tc>
        <w:tc>
          <w:tcPr>
            <w:tcW w:w="817"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color w:val="000000"/>
                <w:sz w:val="22"/>
                <w:lang w:val="en-ID"/>
              </w:rPr>
            </w:pPr>
            <w:r w:rsidRPr="00424F6E">
              <w:rPr>
                <w:color w:val="000000"/>
                <w:sz w:val="22"/>
                <w:lang w:val="en-ID"/>
              </w:rPr>
              <w:t>0.253</w:t>
            </w:r>
          </w:p>
        </w:tc>
        <w:tc>
          <w:tcPr>
            <w:tcW w:w="915"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0.264</w:t>
            </w:r>
          </w:p>
        </w:tc>
        <w:tc>
          <w:tcPr>
            <w:tcW w:w="814"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0.066</w:t>
            </w:r>
          </w:p>
        </w:tc>
        <w:tc>
          <w:tcPr>
            <w:tcW w:w="915"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3,831</w:t>
            </w:r>
          </w:p>
        </w:tc>
        <w:tc>
          <w:tcPr>
            <w:tcW w:w="620"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b/>
                <w:bCs/>
                <w:color w:val="00B050"/>
                <w:sz w:val="22"/>
                <w:lang w:eastAsia="ja-JP"/>
              </w:rPr>
            </w:pPr>
            <w:r w:rsidRPr="00424F6E">
              <w:rPr>
                <w:rFonts w:eastAsia="MS Mincho"/>
                <w:b/>
                <w:bCs/>
                <w:color w:val="00B050"/>
                <w:sz w:val="22"/>
                <w:lang w:eastAsia="ja-JP"/>
              </w:rPr>
              <w:t>0,000</w:t>
            </w:r>
          </w:p>
        </w:tc>
      </w:tr>
      <w:tr w:rsidR="002A07E9" w:rsidRPr="00424F6E" w:rsidTr="002A07E9">
        <w:trPr>
          <w:trHeight w:val="300"/>
        </w:trPr>
        <w:tc>
          <w:tcPr>
            <w:tcW w:w="9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7E9" w:rsidRPr="00424F6E" w:rsidRDefault="002A07E9" w:rsidP="00424F6E">
            <w:pPr>
              <w:ind w:firstLine="0"/>
              <w:rPr>
                <w:rFonts w:eastAsia="MS Mincho"/>
                <w:b/>
                <w:bCs/>
                <w:color w:val="000000"/>
                <w:sz w:val="22"/>
                <w:lang w:val="id-ID" w:eastAsia="ja-JP"/>
              </w:rPr>
            </w:pPr>
            <w:r w:rsidRPr="00424F6E">
              <w:rPr>
                <w:rFonts w:eastAsia="MS Mincho"/>
                <w:b/>
                <w:bCs/>
                <w:color w:val="000000"/>
                <w:sz w:val="22"/>
                <w:lang w:val="id-ID" w:eastAsia="ja-JP"/>
              </w:rPr>
              <w:t>X2 -&gt; Y</w:t>
            </w:r>
          </w:p>
        </w:tc>
        <w:tc>
          <w:tcPr>
            <w:tcW w:w="817"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0.038</w:t>
            </w:r>
          </w:p>
        </w:tc>
        <w:tc>
          <w:tcPr>
            <w:tcW w:w="915"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0.038</w:t>
            </w:r>
          </w:p>
        </w:tc>
        <w:tc>
          <w:tcPr>
            <w:tcW w:w="814"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0.018</w:t>
            </w:r>
          </w:p>
        </w:tc>
        <w:tc>
          <w:tcPr>
            <w:tcW w:w="915"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2,145</w:t>
            </w:r>
          </w:p>
        </w:tc>
        <w:tc>
          <w:tcPr>
            <w:tcW w:w="620"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b/>
                <w:bCs/>
                <w:color w:val="00B050"/>
                <w:sz w:val="22"/>
                <w:lang w:eastAsia="ja-JP"/>
              </w:rPr>
            </w:pPr>
            <w:r w:rsidRPr="00424F6E">
              <w:rPr>
                <w:rFonts w:eastAsia="MS Mincho"/>
                <w:b/>
                <w:bCs/>
                <w:color w:val="00B050"/>
                <w:sz w:val="22"/>
                <w:lang w:eastAsia="ja-JP"/>
              </w:rPr>
              <w:t>0.032</w:t>
            </w:r>
          </w:p>
        </w:tc>
      </w:tr>
      <w:tr w:rsidR="002A07E9" w:rsidRPr="00424F6E" w:rsidTr="002A07E9">
        <w:trPr>
          <w:trHeight w:val="300"/>
        </w:trPr>
        <w:tc>
          <w:tcPr>
            <w:tcW w:w="9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7E9" w:rsidRPr="00424F6E" w:rsidRDefault="002A07E9" w:rsidP="00424F6E">
            <w:pPr>
              <w:ind w:firstLine="0"/>
              <w:rPr>
                <w:rFonts w:eastAsia="MS Mincho"/>
                <w:b/>
                <w:bCs/>
                <w:color w:val="000000"/>
                <w:sz w:val="22"/>
                <w:lang w:eastAsia="ja-JP"/>
              </w:rPr>
            </w:pPr>
            <w:r w:rsidRPr="00424F6E">
              <w:rPr>
                <w:rFonts w:eastAsia="MS Mincho"/>
                <w:b/>
                <w:bCs/>
                <w:color w:val="000000"/>
                <w:sz w:val="22"/>
                <w:lang w:val="id-ID" w:eastAsia="ja-JP"/>
              </w:rPr>
              <w:t>X3 -&gt; Z</w:t>
            </w:r>
          </w:p>
        </w:tc>
        <w:tc>
          <w:tcPr>
            <w:tcW w:w="817"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0.252</w:t>
            </w:r>
          </w:p>
        </w:tc>
        <w:tc>
          <w:tcPr>
            <w:tcW w:w="915"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0.251</w:t>
            </w:r>
          </w:p>
        </w:tc>
        <w:tc>
          <w:tcPr>
            <w:tcW w:w="814"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0.055</w:t>
            </w:r>
          </w:p>
        </w:tc>
        <w:tc>
          <w:tcPr>
            <w:tcW w:w="915"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4,544</w:t>
            </w:r>
          </w:p>
        </w:tc>
        <w:tc>
          <w:tcPr>
            <w:tcW w:w="620"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b/>
                <w:bCs/>
                <w:color w:val="00B050"/>
                <w:sz w:val="22"/>
                <w:lang w:eastAsia="ja-JP"/>
              </w:rPr>
            </w:pPr>
            <w:r w:rsidRPr="00424F6E">
              <w:rPr>
                <w:rFonts w:eastAsia="MS Mincho"/>
                <w:b/>
                <w:bCs/>
                <w:color w:val="00B050"/>
                <w:sz w:val="22"/>
                <w:lang w:eastAsia="ja-JP"/>
              </w:rPr>
              <w:t>0,000</w:t>
            </w:r>
          </w:p>
        </w:tc>
      </w:tr>
      <w:tr w:rsidR="002A07E9" w:rsidRPr="00424F6E" w:rsidTr="002A07E9">
        <w:trPr>
          <w:trHeight w:val="300"/>
        </w:trPr>
        <w:tc>
          <w:tcPr>
            <w:tcW w:w="9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7E9" w:rsidRPr="00424F6E" w:rsidRDefault="002A07E9" w:rsidP="00424F6E">
            <w:pPr>
              <w:ind w:firstLine="0"/>
              <w:rPr>
                <w:rFonts w:eastAsia="MS Mincho"/>
                <w:b/>
                <w:bCs/>
                <w:color w:val="000000"/>
                <w:sz w:val="22"/>
                <w:lang w:val="id-ID" w:eastAsia="ja-JP"/>
              </w:rPr>
            </w:pPr>
            <w:r w:rsidRPr="00424F6E">
              <w:rPr>
                <w:rFonts w:eastAsia="MS Mincho"/>
                <w:b/>
                <w:bCs/>
                <w:color w:val="000000"/>
                <w:sz w:val="22"/>
                <w:lang w:val="id-ID" w:eastAsia="ja-JP"/>
              </w:rPr>
              <w:t>X3 -&gt; Y</w:t>
            </w:r>
          </w:p>
        </w:tc>
        <w:tc>
          <w:tcPr>
            <w:tcW w:w="817"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0.071</w:t>
            </w:r>
          </w:p>
        </w:tc>
        <w:tc>
          <w:tcPr>
            <w:tcW w:w="915"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0.072</w:t>
            </w:r>
          </w:p>
        </w:tc>
        <w:tc>
          <w:tcPr>
            <w:tcW w:w="814"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0.028</w:t>
            </w:r>
          </w:p>
        </w:tc>
        <w:tc>
          <w:tcPr>
            <w:tcW w:w="915"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2,513</w:t>
            </w:r>
          </w:p>
        </w:tc>
        <w:tc>
          <w:tcPr>
            <w:tcW w:w="620"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b/>
                <w:bCs/>
                <w:color w:val="00B050"/>
                <w:sz w:val="22"/>
                <w:lang w:eastAsia="ja-JP"/>
              </w:rPr>
            </w:pPr>
            <w:r w:rsidRPr="00424F6E">
              <w:rPr>
                <w:rFonts w:eastAsia="MS Mincho"/>
                <w:b/>
                <w:bCs/>
                <w:color w:val="00B050"/>
                <w:sz w:val="22"/>
                <w:lang w:eastAsia="ja-JP"/>
              </w:rPr>
              <w:t>0.012</w:t>
            </w:r>
          </w:p>
        </w:tc>
      </w:tr>
      <w:tr w:rsidR="002A07E9" w:rsidRPr="00424F6E" w:rsidTr="002A07E9">
        <w:trPr>
          <w:trHeight w:val="300"/>
        </w:trPr>
        <w:tc>
          <w:tcPr>
            <w:tcW w:w="9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7E9" w:rsidRPr="00424F6E" w:rsidRDefault="002A07E9" w:rsidP="00424F6E">
            <w:pPr>
              <w:ind w:firstLine="0"/>
              <w:rPr>
                <w:rFonts w:eastAsia="MS Mincho"/>
                <w:b/>
                <w:bCs/>
                <w:color w:val="000000"/>
                <w:sz w:val="22"/>
                <w:lang w:val="id-ID" w:eastAsia="ja-JP"/>
              </w:rPr>
            </w:pPr>
            <w:r w:rsidRPr="00424F6E">
              <w:rPr>
                <w:rFonts w:eastAsia="MS Mincho"/>
                <w:b/>
                <w:bCs/>
                <w:color w:val="000000"/>
                <w:sz w:val="22"/>
                <w:lang w:eastAsia="ja-JP"/>
              </w:rPr>
              <w:t>Z -&gt; Y</w:t>
            </w:r>
          </w:p>
        </w:tc>
        <w:tc>
          <w:tcPr>
            <w:tcW w:w="817"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0.743</w:t>
            </w:r>
          </w:p>
        </w:tc>
        <w:tc>
          <w:tcPr>
            <w:tcW w:w="915"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0.745</w:t>
            </w:r>
          </w:p>
        </w:tc>
        <w:tc>
          <w:tcPr>
            <w:tcW w:w="814"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0.024</w:t>
            </w:r>
          </w:p>
        </w:tc>
        <w:tc>
          <w:tcPr>
            <w:tcW w:w="915"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30,893</w:t>
            </w:r>
          </w:p>
        </w:tc>
        <w:tc>
          <w:tcPr>
            <w:tcW w:w="620" w:type="pct"/>
            <w:tcBorders>
              <w:top w:val="nil"/>
              <w:left w:val="nil"/>
              <w:bottom w:val="single" w:sz="4" w:space="0" w:color="auto"/>
              <w:right w:val="single" w:sz="4" w:space="0" w:color="auto"/>
            </w:tcBorders>
            <w:shd w:val="clear" w:color="auto" w:fill="FFFFFF" w:themeFill="background1"/>
            <w:noWrap/>
          </w:tcPr>
          <w:p w:rsidR="002A07E9" w:rsidRPr="00424F6E" w:rsidRDefault="002A07E9" w:rsidP="00424F6E">
            <w:pPr>
              <w:ind w:firstLine="0"/>
              <w:rPr>
                <w:rFonts w:eastAsia="MS Mincho"/>
                <w:b/>
                <w:bCs/>
                <w:color w:val="00B050"/>
                <w:sz w:val="22"/>
                <w:lang w:eastAsia="ja-JP"/>
              </w:rPr>
            </w:pPr>
            <w:r w:rsidRPr="00424F6E">
              <w:rPr>
                <w:rFonts w:eastAsia="MS Mincho"/>
                <w:b/>
                <w:bCs/>
                <w:color w:val="00B050"/>
                <w:sz w:val="22"/>
                <w:lang w:eastAsia="ja-JP"/>
              </w:rPr>
              <w:t>0,000</w:t>
            </w:r>
          </w:p>
        </w:tc>
      </w:tr>
    </w:tbl>
    <w:p w:rsidR="002A07E9" w:rsidRPr="00424F6E" w:rsidRDefault="002A07E9" w:rsidP="00424F6E">
      <w:pPr>
        <w:ind w:firstLine="0"/>
        <w:jc w:val="both"/>
        <w:rPr>
          <w:rFonts w:eastAsia="Times New Roman"/>
          <w:bCs/>
          <w:kern w:val="32"/>
          <w:sz w:val="22"/>
        </w:rPr>
      </w:pPr>
    </w:p>
    <w:p w:rsidR="002A07E9" w:rsidRPr="00424F6E" w:rsidRDefault="002A07E9" w:rsidP="00424F6E">
      <w:pPr>
        <w:pStyle w:val="ListParagraph"/>
        <w:widowControl w:val="0"/>
        <w:numPr>
          <w:ilvl w:val="0"/>
          <w:numId w:val="5"/>
        </w:numPr>
        <w:tabs>
          <w:tab w:val="left" w:pos="1418"/>
        </w:tabs>
        <w:autoSpaceDE w:val="0"/>
        <w:autoSpaceDN w:val="0"/>
        <w:ind w:right="144"/>
        <w:jc w:val="both"/>
        <w:rPr>
          <w:rFonts w:eastAsia="MS Mincho"/>
          <w:sz w:val="22"/>
          <w:lang w:val="sv-SE" w:eastAsia="ja-JP"/>
        </w:rPr>
      </w:pPr>
      <w:bookmarkStart w:id="0" w:name="_Hlk148832012"/>
      <w:r w:rsidRPr="00424F6E">
        <w:rPr>
          <w:rFonts w:eastAsia="MS Mincho"/>
          <w:sz w:val="22"/>
          <w:lang w:val="sv-SE" w:eastAsia="ja-JP"/>
        </w:rPr>
        <w:t>The direct influence of variable XI on variable Z has a path coefficient of 6.464 (positive), so an increase in the value of variable X3 will be followed by an increase in variable Z. The influence of variable XI against Z is significant.</w:t>
      </w:r>
      <w:bookmarkEnd w:id="0"/>
    </w:p>
    <w:p w:rsidR="002A07E9" w:rsidRPr="00424F6E" w:rsidRDefault="002A07E9" w:rsidP="00424F6E">
      <w:pPr>
        <w:pStyle w:val="ListParagraph"/>
        <w:widowControl w:val="0"/>
        <w:numPr>
          <w:ilvl w:val="0"/>
          <w:numId w:val="5"/>
        </w:numPr>
        <w:autoSpaceDE w:val="0"/>
        <w:autoSpaceDN w:val="0"/>
        <w:ind w:right="286"/>
        <w:jc w:val="both"/>
        <w:rPr>
          <w:rFonts w:eastAsia="MS Mincho"/>
          <w:sz w:val="22"/>
          <w:lang w:val="sv-SE" w:eastAsia="ja-JP"/>
        </w:rPr>
      </w:pPr>
      <w:bookmarkStart w:id="1" w:name="_Hlk148832473"/>
      <w:r w:rsidRPr="00424F6E">
        <w:rPr>
          <w:rFonts w:eastAsia="MS Mincho"/>
          <w:sz w:val="22"/>
          <w:lang w:val="sv-SE" w:eastAsia="ja-JP"/>
        </w:rPr>
        <w:t>The direct influence of variable X2 on variable Z has a path coefficient of 3.831 (positive), so an increase in the value of variable X2 will be followed by an increase in variable Z. The influence of variable X2 with respect to Z is significant.</w:t>
      </w:r>
    </w:p>
    <w:p w:rsidR="002A07E9" w:rsidRPr="00424F6E" w:rsidRDefault="002A07E9" w:rsidP="00424F6E">
      <w:pPr>
        <w:pStyle w:val="ListParagraph"/>
        <w:widowControl w:val="0"/>
        <w:numPr>
          <w:ilvl w:val="0"/>
          <w:numId w:val="5"/>
        </w:numPr>
        <w:autoSpaceDE w:val="0"/>
        <w:autoSpaceDN w:val="0"/>
        <w:ind w:right="144"/>
        <w:jc w:val="both"/>
        <w:rPr>
          <w:rFonts w:eastAsia="MS Mincho"/>
          <w:sz w:val="22"/>
          <w:lang w:val="sv-SE" w:eastAsia="ja-JP"/>
        </w:rPr>
      </w:pPr>
      <w:bookmarkStart w:id="2" w:name="_Hlk148896865"/>
      <w:r w:rsidRPr="00424F6E">
        <w:rPr>
          <w:rFonts w:eastAsia="MS Mincho"/>
          <w:sz w:val="22"/>
          <w:lang w:val="sv-SE" w:eastAsia="ja-JP"/>
        </w:rPr>
        <w:lastRenderedPageBreak/>
        <w:t>The direct influence of variable X3 on variable Z has a path coefficient of 4.544 (positive), so an increase in the value of variable X3 will be followed by an increase in variable Z. The influence of variable X3 with respect to Z is significant.</w:t>
      </w:r>
      <w:bookmarkEnd w:id="2"/>
    </w:p>
    <w:p w:rsidR="002A07E9" w:rsidRPr="00424F6E" w:rsidRDefault="002A07E9" w:rsidP="00424F6E">
      <w:pPr>
        <w:pStyle w:val="ListParagraph"/>
        <w:widowControl w:val="0"/>
        <w:numPr>
          <w:ilvl w:val="0"/>
          <w:numId w:val="5"/>
        </w:numPr>
        <w:autoSpaceDE w:val="0"/>
        <w:autoSpaceDN w:val="0"/>
        <w:ind w:right="144"/>
        <w:jc w:val="both"/>
        <w:rPr>
          <w:rFonts w:eastAsia="MS Mincho"/>
          <w:sz w:val="22"/>
          <w:lang w:val="sv-SE" w:eastAsia="ja-JP"/>
        </w:rPr>
      </w:pPr>
      <w:r w:rsidRPr="00424F6E">
        <w:rPr>
          <w:rFonts w:eastAsia="MS Mincho"/>
          <w:sz w:val="22"/>
          <w:lang w:val="sv-SE" w:eastAsia="ja-JP"/>
        </w:rPr>
        <w:t>The direct influence of variable Z on variable Y has a path coefficient of 30.893 (positive), so an increase in the value of variable Z will be followed by an increase in variable Y. The influence of variable Z on Y has a P-Values ​​value of 0.000 &lt; 0.05, so it can be stated that the influence between Z to Y is significant.</w:t>
      </w:r>
    </w:p>
    <w:p w:rsidR="002A07E9" w:rsidRPr="00424F6E" w:rsidRDefault="002A07E9" w:rsidP="00424F6E">
      <w:pPr>
        <w:pStyle w:val="ListParagraph"/>
        <w:widowControl w:val="0"/>
        <w:numPr>
          <w:ilvl w:val="0"/>
          <w:numId w:val="5"/>
        </w:numPr>
        <w:autoSpaceDE w:val="0"/>
        <w:autoSpaceDN w:val="0"/>
        <w:ind w:right="428"/>
        <w:jc w:val="both"/>
        <w:rPr>
          <w:rFonts w:eastAsia="MS Mincho"/>
          <w:sz w:val="22"/>
          <w:lang w:val="sv-SE" w:eastAsia="ja-JP"/>
        </w:rPr>
      </w:pPr>
      <w:r w:rsidRPr="00424F6E">
        <w:rPr>
          <w:rFonts w:eastAsia="MS Mincho"/>
          <w:sz w:val="22"/>
          <w:lang w:val="sv-SE" w:eastAsia="ja-JP"/>
        </w:rPr>
        <w:t>The direct influence of variable X1 on variable Y has a path coefficient of 6.966 (positive), so an increase in the value of variable XI against Y is significant.</w:t>
      </w:r>
    </w:p>
    <w:p w:rsidR="002A07E9" w:rsidRPr="00424F6E" w:rsidRDefault="002A07E9" w:rsidP="00424F6E">
      <w:pPr>
        <w:pStyle w:val="ListParagraph"/>
        <w:widowControl w:val="0"/>
        <w:numPr>
          <w:ilvl w:val="0"/>
          <w:numId w:val="5"/>
        </w:numPr>
        <w:tabs>
          <w:tab w:val="left" w:pos="709"/>
        </w:tabs>
        <w:autoSpaceDE w:val="0"/>
        <w:autoSpaceDN w:val="0"/>
        <w:ind w:right="428"/>
        <w:jc w:val="both"/>
        <w:rPr>
          <w:rFonts w:eastAsia="MS Mincho"/>
          <w:sz w:val="22"/>
          <w:lang w:val="sv-SE" w:eastAsia="ja-JP"/>
        </w:rPr>
      </w:pPr>
      <w:r w:rsidRPr="00424F6E">
        <w:rPr>
          <w:rFonts w:eastAsia="MS Mincho"/>
          <w:sz w:val="22"/>
          <w:lang w:val="sv-SE" w:eastAsia="ja-JP"/>
        </w:rPr>
        <w:t>The direct influence of variable X2 on variable Y has a path coefficient of 2.145 (positive), so an increase in the value of variable X2 to Y is significant.</w:t>
      </w:r>
    </w:p>
    <w:p w:rsidR="002A07E9" w:rsidRPr="00424F6E" w:rsidRDefault="002A07E9" w:rsidP="00424F6E">
      <w:pPr>
        <w:pStyle w:val="ListParagraph"/>
        <w:widowControl w:val="0"/>
        <w:numPr>
          <w:ilvl w:val="0"/>
          <w:numId w:val="5"/>
        </w:numPr>
        <w:autoSpaceDE w:val="0"/>
        <w:autoSpaceDN w:val="0"/>
        <w:ind w:right="428"/>
        <w:jc w:val="both"/>
        <w:rPr>
          <w:rFonts w:eastAsia="MS Mincho"/>
          <w:sz w:val="22"/>
          <w:lang w:val="sv-SE" w:eastAsia="ja-JP"/>
        </w:rPr>
      </w:pPr>
      <w:r w:rsidRPr="00424F6E">
        <w:rPr>
          <w:rFonts w:eastAsia="MS Mincho"/>
          <w:sz w:val="22"/>
          <w:lang w:val="sv-SE" w:eastAsia="ja-JP"/>
        </w:rPr>
        <w:t>The direct influence of variable X3 on variable Y has a path coefficient of 2.513 (positive), so an increase in the value of variable X3 will be followed by an increase in variable Y. The influence of variable X3 to Y is significant.</w:t>
      </w:r>
    </w:p>
    <w:bookmarkEnd w:id="1"/>
    <w:p w:rsidR="002A07E9" w:rsidRPr="00424F6E" w:rsidRDefault="002A07E9" w:rsidP="00424F6E">
      <w:pPr>
        <w:ind w:firstLine="0"/>
        <w:jc w:val="both"/>
        <w:rPr>
          <w:rFonts w:eastAsia="Times New Roman"/>
          <w:b/>
          <w:bCs/>
          <w:kern w:val="32"/>
          <w:sz w:val="22"/>
        </w:rPr>
      </w:pPr>
      <w:r w:rsidRPr="00424F6E">
        <w:rPr>
          <w:rFonts w:eastAsia="Times New Roman"/>
          <w:b/>
          <w:bCs/>
          <w:kern w:val="32"/>
          <w:sz w:val="22"/>
        </w:rPr>
        <w:t>1) Hypothesis of No Direct Influence</w:t>
      </w:r>
    </w:p>
    <w:tbl>
      <w:tblPr>
        <w:tblpPr w:leftFromText="180" w:rightFromText="180" w:vertAnchor="text" w:horzAnchor="margin" w:tblpXSpec="center" w:tblpY="110"/>
        <w:tblW w:w="5000" w:type="pct"/>
        <w:tblLayout w:type="fixed"/>
        <w:tblLook w:val="04A0" w:firstRow="1" w:lastRow="0" w:firstColumn="1" w:lastColumn="0" w:noHBand="0" w:noVBand="1"/>
      </w:tblPr>
      <w:tblGrid>
        <w:gridCol w:w="1728"/>
        <w:gridCol w:w="1149"/>
        <w:gridCol w:w="1981"/>
        <w:gridCol w:w="1801"/>
        <w:gridCol w:w="1257"/>
        <w:gridCol w:w="1088"/>
      </w:tblGrid>
      <w:tr w:rsidR="002A07E9" w:rsidRPr="00424F6E" w:rsidTr="002A07E9">
        <w:trPr>
          <w:trHeight w:val="271"/>
        </w:trPr>
        <w:tc>
          <w:tcPr>
            <w:tcW w:w="9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07E9" w:rsidRPr="00424F6E" w:rsidRDefault="002A07E9" w:rsidP="00424F6E">
            <w:pPr>
              <w:ind w:firstLine="0"/>
              <w:rPr>
                <w:b/>
                <w:bCs/>
                <w:color w:val="000000"/>
                <w:sz w:val="22"/>
              </w:rPr>
            </w:pPr>
            <w:r w:rsidRPr="00424F6E">
              <w:rPr>
                <w:b/>
                <w:bCs/>
                <w:color w:val="000000"/>
                <w:sz w:val="22"/>
              </w:rPr>
              <w:t>Variable</w:t>
            </w:r>
          </w:p>
        </w:tc>
        <w:tc>
          <w:tcPr>
            <w:tcW w:w="638"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2A07E9" w:rsidRPr="00424F6E" w:rsidRDefault="002A07E9" w:rsidP="00424F6E">
            <w:pPr>
              <w:ind w:firstLine="0"/>
              <w:rPr>
                <w:b/>
                <w:bCs/>
                <w:color w:val="000000"/>
                <w:sz w:val="22"/>
              </w:rPr>
            </w:pPr>
            <w:r w:rsidRPr="00424F6E">
              <w:rPr>
                <w:b/>
                <w:bCs/>
                <w:color w:val="000000"/>
                <w:sz w:val="22"/>
              </w:rPr>
              <w:t>Original Sample</w:t>
            </w:r>
          </w:p>
        </w:tc>
        <w:tc>
          <w:tcPr>
            <w:tcW w:w="11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2A07E9" w:rsidRPr="00424F6E" w:rsidRDefault="002A07E9" w:rsidP="00424F6E">
            <w:pPr>
              <w:ind w:firstLine="0"/>
              <w:rPr>
                <w:b/>
                <w:bCs/>
                <w:color w:val="000000"/>
                <w:sz w:val="22"/>
              </w:rPr>
            </w:pPr>
            <w:r w:rsidRPr="00424F6E">
              <w:rPr>
                <w:b/>
                <w:bCs/>
                <w:color w:val="000000"/>
                <w:sz w:val="22"/>
              </w:rPr>
              <w:t>Sample Mean</w:t>
            </w:r>
          </w:p>
        </w:tc>
        <w:tc>
          <w:tcPr>
            <w:tcW w:w="10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2A07E9" w:rsidRPr="00424F6E" w:rsidRDefault="002A07E9" w:rsidP="00424F6E">
            <w:pPr>
              <w:ind w:firstLine="0"/>
              <w:rPr>
                <w:b/>
                <w:bCs/>
                <w:color w:val="000000"/>
                <w:sz w:val="22"/>
              </w:rPr>
            </w:pPr>
            <w:r w:rsidRPr="00424F6E">
              <w:rPr>
                <w:b/>
                <w:bCs/>
                <w:color w:val="000000"/>
                <w:sz w:val="22"/>
              </w:rPr>
              <w:t>Standard Deviation</w:t>
            </w:r>
          </w:p>
        </w:tc>
        <w:tc>
          <w:tcPr>
            <w:tcW w:w="698"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2A07E9" w:rsidRPr="00424F6E" w:rsidRDefault="002A07E9" w:rsidP="00424F6E">
            <w:pPr>
              <w:ind w:firstLine="0"/>
              <w:rPr>
                <w:b/>
                <w:bCs/>
                <w:color w:val="000000"/>
                <w:sz w:val="22"/>
              </w:rPr>
            </w:pPr>
            <w:r w:rsidRPr="00424F6E">
              <w:rPr>
                <w:b/>
                <w:bCs/>
                <w:color w:val="000000"/>
                <w:sz w:val="22"/>
              </w:rPr>
              <w:t>T Statistics</w:t>
            </w:r>
          </w:p>
        </w:tc>
        <w:tc>
          <w:tcPr>
            <w:tcW w:w="60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2A07E9" w:rsidRPr="00424F6E" w:rsidRDefault="002A07E9" w:rsidP="00424F6E">
            <w:pPr>
              <w:ind w:firstLine="0"/>
              <w:rPr>
                <w:b/>
                <w:bCs/>
                <w:color w:val="000000"/>
                <w:sz w:val="22"/>
              </w:rPr>
            </w:pPr>
            <w:r w:rsidRPr="00424F6E">
              <w:rPr>
                <w:b/>
                <w:bCs/>
                <w:color w:val="000000"/>
                <w:sz w:val="22"/>
              </w:rPr>
              <w:t>P Values</w:t>
            </w:r>
          </w:p>
        </w:tc>
      </w:tr>
      <w:tr w:rsidR="002A07E9" w:rsidRPr="00424F6E" w:rsidTr="002A07E9">
        <w:trPr>
          <w:trHeight w:val="271"/>
        </w:trPr>
        <w:tc>
          <w:tcPr>
            <w:tcW w:w="96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7E9" w:rsidRPr="00424F6E" w:rsidRDefault="002A07E9" w:rsidP="00424F6E">
            <w:pPr>
              <w:ind w:firstLine="0"/>
              <w:rPr>
                <w:rFonts w:eastAsia="MS Mincho"/>
                <w:b/>
                <w:bCs/>
                <w:color w:val="000000"/>
                <w:sz w:val="22"/>
                <w:lang w:val="id-ID" w:eastAsia="ja-JP"/>
              </w:rPr>
            </w:pPr>
            <w:r w:rsidRPr="00424F6E">
              <w:rPr>
                <w:rFonts w:eastAsia="MS Mincho"/>
                <w:b/>
                <w:bCs/>
                <w:color w:val="000000"/>
                <w:sz w:val="22"/>
                <w:lang w:val="id-ID" w:eastAsia="ja-JP"/>
              </w:rPr>
              <w:t>X1 -&gt; Z -&gt; Y</w:t>
            </w:r>
          </w:p>
        </w:tc>
        <w:tc>
          <w:tcPr>
            <w:tcW w:w="638" w:type="pct"/>
            <w:tcBorders>
              <w:top w:val="nil"/>
              <w:left w:val="nil"/>
              <w:bottom w:val="single" w:sz="4" w:space="0" w:color="auto"/>
              <w:right w:val="single" w:sz="4" w:space="0" w:color="auto"/>
            </w:tcBorders>
            <w:shd w:val="clear" w:color="auto" w:fill="FFFFFF" w:themeFill="background1"/>
            <w:noWrap/>
            <w:hideMark/>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0.038</w:t>
            </w:r>
          </w:p>
        </w:tc>
        <w:tc>
          <w:tcPr>
            <w:tcW w:w="1100" w:type="pct"/>
            <w:tcBorders>
              <w:top w:val="nil"/>
              <w:left w:val="nil"/>
              <w:bottom w:val="single" w:sz="4" w:space="0" w:color="auto"/>
              <w:right w:val="single" w:sz="4" w:space="0" w:color="auto"/>
            </w:tcBorders>
            <w:shd w:val="clear" w:color="auto" w:fill="FFFFFF" w:themeFill="background1"/>
            <w:noWrap/>
            <w:hideMark/>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0.303</w:t>
            </w:r>
          </w:p>
        </w:tc>
        <w:tc>
          <w:tcPr>
            <w:tcW w:w="1000" w:type="pct"/>
            <w:tcBorders>
              <w:top w:val="nil"/>
              <w:left w:val="nil"/>
              <w:bottom w:val="single" w:sz="4" w:space="0" w:color="auto"/>
              <w:right w:val="single" w:sz="4" w:space="0" w:color="auto"/>
            </w:tcBorders>
            <w:shd w:val="clear" w:color="auto" w:fill="FFFFFF" w:themeFill="background1"/>
            <w:noWrap/>
            <w:hideMark/>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0.050</w:t>
            </w:r>
          </w:p>
        </w:tc>
        <w:tc>
          <w:tcPr>
            <w:tcW w:w="698" w:type="pct"/>
            <w:tcBorders>
              <w:top w:val="nil"/>
              <w:left w:val="nil"/>
              <w:bottom w:val="single" w:sz="4" w:space="0" w:color="auto"/>
              <w:right w:val="single" w:sz="4" w:space="0" w:color="auto"/>
            </w:tcBorders>
            <w:shd w:val="clear" w:color="auto" w:fill="FFFFFF" w:themeFill="background1"/>
            <w:noWrap/>
            <w:hideMark/>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6,130</w:t>
            </w:r>
          </w:p>
        </w:tc>
        <w:tc>
          <w:tcPr>
            <w:tcW w:w="605" w:type="pct"/>
            <w:tcBorders>
              <w:top w:val="nil"/>
              <w:left w:val="nil"/>
              <w:bottom w:val="single" w:sz="4" w:space="0" w:color="auto"/>
              <w:right w:val="single" w:sz="4" w:space="0" w:color="auto"/>
            </w:tcBorders>
            <w:shd w:val="clear" w:color="auto" w:fill="FFFFFF" w:themeFill="background1"/>
            <w:noWrap/>
            <w:hideMark/>
          </w:tcPr>
          <w:p w:rsidR="002A07E9" w:rsidRPr="00424F6E" w:rsidRDefault="002A07E9" w:rsidP="00424F6E">
            <w:pPr>
              <w:ind w:firstLine="0"/>
              <w:rPr>
                <w:rFonts w:eastAsia="MS Mincho"/>
                <w:color w:val="000000" w:themeColor="text1"/>
                <w:sz w:val="22"/>
                <w:lang w:val="id-ID" w:eastAsia="ja-JP"/>
              </w:rPr>
            </w:pPr>
            <w:r w:rsidRPr="00424F6E">
              <w:rPr>
                <w:rFonts w:eastAsia="MS Mincho"/>
                <w:color w:val="000000" w:themeColor="text1"/>
                <w:sz w:val="22"/>
                <w:lang w:val="id-ID" w:eastAsia="ja-JP"/>
              </w:rPr>
              <w:t>0,000</w:t>
            </w:r>
          </w:p>
        </w:tc>
      </w:tr>
      <w:tr w:rsidR="002A07E9" w:rsidRPr="00424F6E" w:rsidTr="002A07E9">
        <w:trPr>
          <w:trHeight w:val="271"/>
        </w:trPr>
        <w:tc>
          <w:tcPr>
            <w:tcW w:w="96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7E9" w:rsidRPr="00424F6E" w:rsidRDefault="002A07E9" w:rsidP="00424F6E">
            <w:pPr>
              <w:ind w:firstLine="0"/>
              <w:rPr>
                <w:rFonts w:eastAsia="MS Mincho"/>
                <w:b/>
                <w:bCs/>
                <w:color w:val="000000"/>
                <w:sz w:val="22"/>
                <w:lang w:val="id-ID" w:eastAsia="ja-JP"/>
              </w:rPr>
            </w:pPr>
            <w:r w:rsidRPr="00424F6E">
              <w:rPr>
                <w:rFonts w:eastAsia="MS Mincho"/>
                <w:b/>
                <w:bCs/>
                <w:color w:val="000000"/>
                <w:sz w:val="22"/>
                <w:lang w:val="id-ID" w:eastAsia="ja-JP"/>
              </w:rPr>
              <w:t>X2 -&gt; Z -&gt; Y</w:t>
            </w:r>
          </w:p>
        </w:tc>
        <w:tc>
          <w:tcPr>
            <w:tcW w:w="638" w:type="pct"/>
            <w:tcBorders>
              <w:top w:val="nil"/>
              <w:left w:val="nil"/>
              <w:bottom w:val="single" w:sz="4" w:space="0" w:color="auto"/>
              <w:right w:val="single" w:sz="4" w:space="0" w:color="auto"/>
            </w:tcBorders>
            <w:shd w:val="clear" w:color="auto" w:fill="FFFFFF" w:themeFill="background1"/>
            <w:noWrap/>
            <w:hideMark/>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0.188</w:t>
            </w:r>
          </w:p>
        </w:tc>
        <w:tc>
          <w:tcPr>
            <w:tcW w:w="1100" w:type="pct"/>
            <w:tcBorders>
              <w:top w:val="nil"/>
              <w:left w:val="nil"/>
              <w:bottom w:val="single" w:sz="4" w:space="0" w:color="auto"/>
              <w:right w:val="single" w:sz="4" w:space="0" w:color="auto"/>
            </w:tcBorders>
            <w:shd w:val="clear" w:color="auto" w:fill="FFFFFF" w:themeFill="background1"/>
            <w:noWrap/>
            <w:hideMark/>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0.196</w:t>
            </w:r>
          </w:p>
        </w:tc>
        <w:tc>
          <w:tcPr>
            <w:tcW w:w="1000" w:type="pct"/>
            <w:tcBorders>
              <w:top w:val="nil"/>
              <w:left w:val="nil"/>
              <w:bottom w:val="single" w:sz="4" w:space="0" w:color="auto"/>
              <w:right w:val="single" w:sz="4" w:space="0" w:color="auto"/>
            </w:tcBorders>
            <w:shd w:val="clear" w:color="auto" w:fill="FFFFFF" w:themeFill="background1"/>
            <w:noWrap/>
            <w:hideMark/>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0.049</w:t>
            </w:r>
          </w:p>
        </w:tc>
        <w:tc>
          <w:tcPr>
            <w:tcW w:w="698" w:type="pct"/>
            <w:tcBorders>
              <w:top w:val="nil"/>
              <w:left w:val="nil"/>
              <w:bottom w:val="single" w:sz="4" w:space="0" w:color="auto"/>
              <w:right w:val="single" w:sz="4" w:space="0" w:color="auto"/>
            </w:tcBorders>
            <w:shd w:val="clear" w:color="auto" w:fill="FFFFFF" w:themeFill="background1"/>
            <w:noWrap/>
            <w:hideMark/>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3,813</w:t>
            </w:r>
          </w:p>
        </w:tc>
        <w:tc>
          <w:tcPr>
            <w:tcW w:w="605" w:type="pct"/>
            <w:tcBorders>
              <w:top w:val="nil"/>
              <w:left w:val="nil"/>
              <w:bottom w:val="single" w:sz="4" w:space="0" w:color="auto"/>
              <w:right w:val="single" w:sz="4" w:space="0" w:color="auto"/>
            </w:tcBorders>
            <w:shd w:val="clear" w:color="auto" w:fill="FFFFFF" w:themeFill="background1"/>
            <w:noWrap/>
            <w:hideMark/>
          </w:tcPr>
          <w:p w:rsidR="002A07E9" w:rsidRPr="00424F6E" w:rsidRDefault="002A07E9" w:rsidP="00424F6E">
            <w:pPr>
              <w:ind w:firstLine="0"/>
              <w:rPr>
                <w:rFonts w:eastAsia="MS Mincho"/>
                <w:color w:val="000000" w:themeColor="text1"/>
                <w:sz w:val="22"/>
                <w:lang w:eastAsia="ja-JP"/>
              </w:rPr>
            </w:pPr>
            <w:r w:rsidRPr="00424F6E">
              <w:rPr>
                <w:rFonts w:eastAsia="MS Mincho"/>
                <w:color w:val="000000" w:themeColor="text1"/>
                <w:sz w:val="22"/>
                <w:lang w:eastAsia="ja-JP"/>
              </w:rPr>
              <w:t>0,000</w:t>
            </w:r>
          </w:p>
        </w:tc>
      </w:tr>
      <w:tr w:rsidR="002A07E9" w:rsidRPr="00424F6E" w:rsidTr="002A07E9">
        <w:trPr>
          <w:trHeight w:val="271"/>
        </w:trPr>
        <w:tc>
          <w:tcPr>
            <w:tcW w:w="96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7E9" w:rsidRPr="00424F6E" w:rsidRDefault="002A07E9" w:rsidP="00424F6E">
            <w:pPr>
              <w:ind w:firstLine="0"/>
              <w:rPr>
                <w:rFonts w:eastAsia="MS Mincho"/>
                <w:b/>
                <w:bCs/>
                <w:color w:val="000000"/>
                <w:sz w:val="22"/>
                <w:lang w:val="id-ID" w:eastAsia="ja-JP"/>
              </w:rPr>
            </w:pPr>
            <w:r w:rsidRPr="00424F6E">
              <w:rPr>
                <w:rFonts w:eastAsia="MS Mincho"/>
                <w:b/>
                <w:bCs/>
                <w:color w:val="000000"/>
                <w:sz w:val="22"/>
                <w:lang w:val="id-ID" w:eastAsia="ja-JP"/>
              </w:rPr>
              <w:t>X3 -&gt; Z -&gt; Y</w:t>
            </w:r>
          </w:p>
        </w:tc>
        <w:tc>
          <w:tcPr>
            <w:tcW w:w="638" w:type="pct"/>
            <w:tcBorders>
              <w:top w:val="nil"/>
              <w:left w:val="nil"/>
              <w:bottom w:val="single" w:sz="4" w:space="0" w:color="auto"/>
              <w:right w:val="single" w:sz="4" w:space="0" w:color="auto"/>
            </w:tcBorders>
            <w:shd w:val="clear" w:color="auto" w:fill="FFFFFF" w:themeFill="background1"/>
            <w:noWrap/>
            <w:hideMark/>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0.187</w:t>
            </w:r>
          </w:p>
        </w:tc>
        <w:tc>
          <w:tcPr>
            <w:tcW w:w="1100" w:type="pct"/>
            <w:tcBorders>
              <w:top w:val="nil"/>
              <w:left w:val="nil"/>
              <w:bottom w:val="single" w:sz="4" w:space="0" w:color="auto"/>
              <w:right w:val="single" w:sz="4" w:space="0" w:color="auto"/>
            </w:tcBorders>
            <w:shd w:val="clear" w:color="auto" w:fill="FFFFFF" w:themeFill="background1"/>
            <w:noWrap/>
            <w:hideMark/>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0.187</w:t>
            </w:r>
          </w:p>
        </w:tc>
        <w:tc>
          <w:tcPr>
            <w:tcW w:w="1000" w:type="pct"/>
            <w:tcBorders>
              <w:top w:val="nil"/>
              <w:left w:val="nil"/>
              <w:bottom w:val="single" w:sz="4" w:space="0" w:color="auto"/>
              <w:right w:val="single" w:sz="4" w:space="0" w:color="auto"/>
            </w:tcBorders>
            <w:shd w:val="clear" w:color="auto" w:fill="FFFFFF" w:themeFill="background1"/>
            <w:noWrap/>
            <w:hideMark/>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0.041</w:t>
            </w:r>
          </w:p>
        </w:tc>
        <w:tc>
          <w:tcPr>
            <w:tcW w:w="698" w:type="pct"/>
            <w:tcBorders>
              <w:top w:val="nil"/>
              <w:left w:val="nil"/>
              <w:bottom w:val="single" w:sz="4" w:space="0" w:color="auto"/>
              <w:right w:val="single" w:sz="4" w:space="0" w:color="auto"/>
            </w:tcBorders>
            <w:shd w:val="clear" w:color="auto" w:fill="FFFFFF" w:themeFill="background1"/>
            <w:noWrap/>
            <w:hideMark/>
          </w:tcPr>
          <w:p w:rsidR="002A07E9" w:rsidRPr="00424F6E" w:rsidRDefault="002A07E9" w:rsidP="00424F6E">
            <w:pPr>
              <w:ind w:firstLine="0"/>
              <w:rPr>
                <w:rFonts w:eastAsia="MS Mincho"/>
                <w:color w:val="000000"/>
                <w:sz w:val="22"/>
                <w:lang w:eastAsia="ja-JP"/>
              </w:rPr>
            </w:pPr>
            <w:r w:rsidRPr="00424F6E">
              <w:rPr>
                <w:rFonts w:eastAsia="MS Mincho"/>
                <w:color w:val="000000"/>
                <w:sz w:val="22"/>
                <w:lang w:eastAsia="ja-JP"/>
              </w:rPr>
              <w:t>4,554</w:t>
            </w:r>
          </w:p>
        </w:tc>
        <w:tc>
          <w:tcPr>
            <w:tcW w:w="605" w:type="pct"/>
            <w:tcBorders>
              <w:top w:val="nil"/>
              <w:left w:val="nil"/>
              <w:bottom w:val="single" w:sz="4" w:space="0" w:color="auto"/>
              <w:right w:val="single" w:sz="4" w:space="0" w:color="auto"/>
            </w:tcBorders>
            <w:shd w:val="clear" w:color="auto" w:fill="FFFFFF" w:themeFill="background1"/>
            <w:noWrap/>
            <w:hideMark/>
          </w:tcPr>
          <w:p w:rsidR="002A07E9" w:rsidRPr="00424F6E" w:rsidRDefault="002A07E9" w:rsidP="00424F6E">
            <w:pPr>
              <w:ind w:firstLine="0"/>
              <w:rPr>
                <w:rFonts w:eastAsia="MS Mincho"/>
                <w:color w:val="000000" w:themeColor="text1"/>
                <w:sz w:val="22"/>
                <w:lang w:val="id-ID" w:eastAsia="ja-JP"/>
              </w:rPr>
            </w:pPr>
            <w:r w:rsidRPr="00424F6E">
              <w:rPr>
                <w:rFonts w:eastAsia="MS Mincho"/>
                <w:color w:val="000000" w:themeColor="text1"/>
                <w:sz w:val="22"/>
                <w:lang w:val="id-ID" w:eastAsia="ja-JP"/>
              </w:rPr>
              <w:t>0,000</w:t>
            </w:r>
          </w:p>
        </w:tc>
      </w:tr>
    </w:tbl>
    <w:p w:rsidR="002A07E9" w:rsidRPr="00424F6E" w:rsidRDefault="002A07E9" w:rsidP="00424F6E">
      <w:pPr>
        <w:ind w:firstLine="0"/>
        <w:jc w:val="both"/>
        <w:rPr>
          <w:rFonts w:eastAsia="Times New Roman"/>
          <w:bCs/>
          <w:kern w:val="32"/>
          <w:sz w:val="22"/>
        </w:rPr>
      </w:pPr>
    </w:p>
    <w:p w:rsidR="002A07E9" w:rsidRPr="00424F6E" w:rsidRDefault="002A07E9" w:rsidP="00424F6E">
      <w:pPr>
        <w:pStyle w:val="ListParagraph"/>
        <w:widowControl w:val="0"/>
        <w:numPr>
          <w:ilvl w:val="0"/>
          <w:numId w:val="7"/>
        </w:numPr>
        <w:autoSpaceDE w:val="0"/>
        <w:autoSpaceDN w:val="0"/>
        <w:ind w:right="428"/>
        <w:jc w:val="both"/>
        <w:rPr>
          <w:sz w:val="22"/>
        </w:rPr>
      </w:pPr>
      <w:bookmarkStart w:id="3" w:name="_Hlk148832956"/>
      <w:r w:rsidRPr="00424F6E">
        <w:rPr>
          <w:sz w:val="22"/>
        </w:rPr>
        <w:t>Based on the table above, the coefficient value of the indirect influence of the Green Marketing variable on Purchasing Decisions through Promotion Strategy is 6.130 (positive), thus it can be stated that Z is able to mediate the influence between X1 on Y. The influence of the variable X1 on Y through Z has a P-Values ​​value equal to 0.000 &lt; 0.05, so it can be stated that the influence of X1 on Y through Z is significant.</w:t>
      </w:r>
    </w:p>
    <w:p w:rsidR="002A07E9" w:rsidRPr="00424F6E" w:rsidRDefault="002A07E9" w:rsidP="00424F6E">
      <w:pPr>
        <w:pStyle w:val="ListParagraph"/>
        <w:widowControl w:val="0"/>
        <w:numPr>
          <w:ilvl w:val="0"/>
          <w:numId w:val="7"/>
        </w:numPr>
        <w:autoSpaceDE w:val="0"/>
        <w:autoSpaceDN w:val="0"/>
        <w:ind w:right="428"/>
        <w:jc w:val="both"/>
        <w:rPr>
          <w:sz w:val="22"/>
        </w:rPr>
      </w:pPr>
      <w:r w:rsidRPr="00424F6E">
        <w:rPr>
          <w:sz w:val="22"/>
        </w:rPr>
        <w:t>The coefficient value of the indirect influence of variable X2 on Y through Z has a path coefficient of 3.813 (positive), thus it can be stated that Z is able to mediate the influence of 05, so it can be stated that the influence of X2 on Y through Z is significant.</w:t>
      </w:r>
    </w:p>
    <w:p w:rsidR="002A07E9" w:rsidRPr="00424F6E" w:rsidRDefault="002A07E9" w:rsidP="00424F6E">
      <w:pPr>
        <w:pStyle w:val="ListParagraph"/>
        <w:numPr>
          <w:ilvl w:val="0"/>
          <w:numId w:val="7"/>
        </w:numPr>
        <w:ind w:right="428"/>
        <w:jc w:val="both"/>
        <w:rPr>
          <w:sz w:val="22"/>
        </w:rPr>
      </w:pPr>
      <w:bookmarkStart w:id="4" w:name="_Hlk148897287"/>
      <w:r w:rsidRPr="00424F6E">
        <w:rPr>
          <w:sz w:val="22"/>
        </w:rPr>
        <w:t>The coefficient value of the indirect influence of variable X3 on Y through Z has a path coefficient of 4,554 (positive), thus it can be stated that Z is able to mediate the influence of 05, so it can be stated that the influence of X2 on Y through Z is significant</w:t>
      </w:r>
    </w:p>
    <w:p w:rsidR="00996414" w:rsidRPr="00424F6E" w:rsidRDefault="00996414" w:rsidP="00424F6E">
      <w:pPr>
        <w:ind w:right="428" w:firstLine="0"/>
        <w:jc w:val="both"/>
        <w:rPr>
          <w:sz w:val="22"/>
        </w:rPr>
      </w:pPr>
    </w:p>
    <w:bookmarkEnd w:id="3"/>
    <w:bookmarkEnd w:id="4"/>
    <w:p w:rsidR="00B1251C" w:rsidRPr="00424F6E" w:rsidRDefault="00B1251C" w:rsidP="00424F6E">
      <w:pPr>
        <w:ind w:firstLine="0"/>
        <w:jc w:val="both"/>
        <w:rPr>
          <w:b/>
          <w:sz w:val="22"/>
        </w:rPr>
      </w:pPr>
      <w:r w:rsidRPr="00424F6E">
        <w:rPr>
          <w:b/>
          <w:sz w:val="22"/>
        </w:rPr>
        <w:t>DISCUSSION</w:t>
      </w:r>
    </w:p>
    <w:p w:rsidR="002A07E9" w:rsidRPr="00424F6E" w:rsidRDefault="002A07E9" w:rsidP="00424F6E">
      <w:pPr>
        <w:pStyle w:val="ListParagraph"/>
        <w:numPr>
          <w:ilvl w:val="0"/>
          <w:numId w:val="8"/>
        </w:numPr>
        <w:ind w:hanging="720"/>
        <w:jc w:val="both"/>
        <w:rPr>
          <w:b/>
          <w:sz w:val="22"/>
        </w:rPr>
      </w:pPr>
      <w:r w:rsidRPr="00424F6E">
        <w:rPr>
          <w:b/>
          <w:sz w:val="22"/>
        </w:rPr>
        <w:t>The Influence of Green Marketing (X1) on Promotion Strategy (Z)</w:t>
      </w:r>
    </w:p>
    <w:p w:rsidR="009217A7" w:rsidRPr="00424F6E" w:rsidRDefault="00B1251C" w:rsidP="00424F6E">
      <w:pPr>
        <w:ind w:firstLine="0"/>
        <w:jc w:val="both"/>
        <w:rPr>
          <w:sz w:val="22"/>
        </w:rPr>
      </w:pPr>
      <w:r w:rsidRPr="00424F6E">
        <w:rPr>
          <w:sz w:val="22"/>
        </w:rPr>
        <w:tab/>
      </w:r>
      <w:r w:rsidR="009217A7" w:rsidRPr="00424F6E">
        <w:rPr>
          <w:sz w:val="22"/>
        </w:rPr>
        <w:t xml:space="preserve">The first hypothesis proves that Green marketing (X1) has an influence on promotional strategy (Z). The test results show that there is a significant influence. And the results of data processing show that there is a relationship between Green marketing and the promotional strategy for Starbucks Coffee consumers in </w:t>
      </w:r>
      <w:proofErr w:type="spellStart"/>
      <w:r w:rsidR="009217A7" w:rsidRPr="00424F6E">
        <w:rPr>
          <w:sz w:val="22"/>
        </w:rPr>
        <w:t>Batam</w:t>
      </w:r>
      <w:proofErr w:type="spellEnd"/>
      <w:r w:rsidR="009217A7" w:rsidRPr="00424F6E">
        <w:rPr>
          <w:sz w:val="22"/>
        </w:rPr>
        <w:t xml:space="preserve"> City.</w:t>
      </w:r>
    </w:p>
    <w:p w:rsidR="009217A7" w:rsidRPr="00424F6E" w:rsidRDefault="009217A7" w:rsidP="00424F6E">
      <w:pPr>
        <w:pStyle w:val="ListParagraph"/>
        <w:numPr>
          <w:ilvl w:val="0"/>
          <w:numId w:val="8"/>
        </w:numPr>
        <w:ind w:hanging="720"/>
        <w:jc w:val="both"/>
        <w:rPr>
          <w:b/>
          <w:sz w:val="22"/>
        </w:rPr>
      </w:pPr>
      <w:r w:rsidRPr="00424F6E">
        <w:rPr>
          <w:b/>
          <w:sz w:val="22"/>
        </w:rPr>
        <w:t>Influence of Service Quality (X2) on Promotion Strategy (Z)</w:t>
      </w:r>
    </w:p>
    <w:p w:rsidR="006602E1" w:rsidRPr="00424F6E" w:rsidRDefault="00424F6E" w:rsidP="00424F6E">
      <w:pPr>
        <w:ind w:left="-5" w:right="48" w:firstLine="725"/>
        <w:jc w:val="both"/>
        <w:rPr>
          <w:bCs/>
          <w:sz w:val="22"/>
        </w:rPr>
      </w:pPr>
      <w:r>
        <w:rPr>
          <w:bCs/>
          <w:noProof/>
          <w:sz w:val="22"/>
        </w:rPr>
        <mc:AlternateContent>
          <mc:Choice Requires="wps">
            <w:drawing>
              <wp:anchor distT="0" distB="0" distL="114300" distR="114300" simplePos="0" relativeHeight="251659264" behindDoc="0" locked="0" layoutInCell="1" allowOverlap="1">
                <wp:simplePos x="0" y="0"/>
                <wp:positionH relativeFrom="column">
                  <wp:posOffset>4948525</wp:posOffset>
                </wp:positionH>
                <wp:positionV relativeFrom="paragraph">
                  <wp:posOffset>1511536</wp:posOffset>
                </wp:positionV>
                <wp:extent cx="627321" cy="340242"/>
                <wp:effectExtent l="0" t="0" r="1905" b="3175"/>
                <wp:wrapNone/>
                <wp:docPr id="1" name="Rectangle 1"/>
                <wp:cNvGraphicFramePr/>
                <a:graphic xmlns:a="http://schemas.openxmlformats.org/drawingml/2006/main">
                  <a:graphicData uri="http://schemas.microsoft.com/office/word/2010/wordprocessingShape">
                    <wps:wsp>
                      <wps:cNvSpPr/>
                      <wps:spPr>
                        <a:xfrm>
                          <a:off x="0" y="0"/>
                          <a:ext cx="627321" cy="340242"/>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24F6E" w:rsidRPr="00424F6E" w:rsidRDefault="00424F6E" w:rsidP="00424F6E">
                            <w:pPr>
                              <w:ind w:firstLine="0"/>
                              <w:rPr>
                                <w:color w:val="000000" w:themeColor="text1"/>
                                <w:sz w:val="22"/>
                              </w:rPr>
                            </w:pPr>
                            <w:r w:rsidRPr="00424F6E">
                              <w:rPr>
                                <w:color w:val="000000" w:themeColor="text1"/>
                                <w:sz w:val="22"/>
                              </w:rPr>
                              <w:t>735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389.65pt;margin-top:119pt;width:49.4pt;height:2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" fillcolor="#0070c0" stroked="f" strokeweight="2pt">
                <v:textbox>
                  <w:txbxContent>
                    <w:p w:rsidR="00424F6E" w:rsidRPr="00424F6E" w:rsidRDefault="00424F6E" w:rsidP="00424F6E">
                      <w:pPr>
                        <w:ind w:firstLine="0"/>
                        <w:rPr>
                          <w:color w:val="000000" w:themeColor="text1"/>
                          <w:sz w:val="22"/>
                        </w:rPr>
                      </w:pPr>
                      <w:r w:rsidRPr="00424F6E">
                        <w:rPr>
                          <w:color w:val="000000" w:themeColor="text1"/>
                          <w:sz w:val="22"/>
                        </w:rPr>
                        <w:t>735</w:t>
                      </w:r>
                    </w:p>
                  </w:txbxContent>
                </v:textbox>
              </v:rect>
            </w:pict>
          </mc:Fallback>
        </mc:AlternateContent>
      </w:r>
      <w:r w:rsidR="009217A7" w:rsidRPr="00424F6E">
        <w:rPr>
          <w:bCs/>
          <w:sz w:val="22"/>
        </w:rPr>
        <w:t xml:space="preserve">The second hypothesis proves that Service Quality (X2) has an influence on Promotion Strategy (Z). The test results show that there is a significant influence. The results of data processing show that there is a relationship between Service Quality and the promotional strategy for Starbuck Coffee consumers in the city of </w:t>
      </w:r>
      <w:proofErr w:type="spellStart"/>
      <w:r w:rsidR="009217A7" w:rsidRPr="00424F6E">
        <w:rPr>
          <w:bCs/>
          <w:sz w:val="22"/>
        </w:rPr>
        <w:t>Batam</w:t>
      </w:r>
      <w:proofErr w:type="spellEnd"/>
      <w:r w:rsidR="009217A7" w:rsidRPr="00424F6E">
        <w:rPr>
          <w:bCs/>
          <w:sz w:val="22"/>
        </w:rPr>
        <w:t xml:space="preserve">. Business people are required to always provide differences between one coffee shop and another with the aim of providing comparisons with the same business. The concept of a coffee shop has now become an alternative that is being implemented by coffee business actors in the city of </w:t>
      </w:r>
      <w:proofErr w:type="spellStart"/>
      <w:r w:rsidR="009217A7" w:rsidRPr="00424F6E">
        <w:rPr>
          <w:bCs/>
          <w:sz w:val="22"/>
        </w:rPr>
        <w:t>Batam</w:t>
      </w:r>
      <w:proofErr w:type="spellEnd"/>
      <w:r w:rsidR="009217A7" w:rsidRPr="00424F6E">
        <w:rPr>
          <w:bCs/>
          <w:sz w:val="22"/>
        </w:rPr>
        <w:t xml:space="preserve"> so that consumers can experience the good quality of service compared to their competitors and also to find out how successful the </w:t>
      </w:r>
      <w:r w:rsidR="009217A7" w:rsidRPr="00424F6E">
        <w:rPr>
          <w:bCs/>
          <w:sz w:val="22"/>
        </w:rPr>
        <w:lastRenderedPageBreak/>
        <w:t xml:space="preserve">promotions carried out by coffee shop owners are, so that it reaches consumers' ears and can also see the prices offered. </w:t>
      </w:r>
      <w:proofErr w:type="gramStart"/>
      <w:r w:rsidR="009217A7" w:rsidRPr="00424F6E">
        <w:rPr>
          <w:bCs/>
          <w:sz w:val="22"/>
        </w:rPr>
        <w:t>shop</w:t>
      </w:r>
      <w:proofErr w:type="gramEnd"/>
      <w:r w:rsidR="009217A7" w:rsidRPr="00424F6E">
        <w:rPr>
          <w:bCs/>
          <w:sz w:val="22"/>
        </w:rPr>
        <w:t xml:space="preserve"> owners with consumer purchasing power.</w:t>
      </w:r>
    </w:p>
    <w:p w:rsidR="006602E1" w:rsidRPr="00424F6E" w:rsidRDefault="009217A7" w:rsidP="00424F6E">
      <w:pPr>
        <w:pStyle w:val="ListParagraph"/>
        <w:numPr>
          <w:ilvl w:val="0"/>
          <w:numId w:val="8"/>
        </w:numPr>
        <w:ind w:right="48" w:hanging="720"/>
        <w:jc w:val="both"/>
        <w:rPr>
          <w:b/>
          <w:sz w:val="22"/>
        </w:rPr>
      </w:pPr>
      <w:r w:rsidRPr="00424F6E">
        <w:rPr>
          <w:b/>
          <w:sz w:val="22"/>
        </w:rPr>
        <w:t>Influence of Brand Image (X3) on Promotion Strategy (Z)</w:t>
      </w:r>
    </w:p>
    <w:p w:rsidR="009217A7" w:rsidRPr="00424F6E" w:rsidRDefault="009217A7" w:rsidP="00424F6E">
      <w:pPr>
        <w:ind w:right="48" w:firstLine="720"/>
        <w:jc w:val="both"/>
        <w:rPr>
          <w:sz w:val="22"/>
        </w:rPr>
      </w:pPr>
      <w:r w:rsidRPr="00424F6E">
        <w:rPr>
          <w:sz w:val="22"/>
        </w:rPr>
        <w:t xml:space="preserve">The third hypothesis proves that brand image (X3) influences promotional strategy (Z). The test results show that there is a significant influence. The results of data processing show that there is a relationship between brand image and the promotional strategy for Starbucks Coffee consumers in </w:t>
      </w:r>
      <w:proofErr w:type="spellStart"/>
      <w:r w:rsidRPr="00424F6E">
        <w:rPr>
          <w:sz w:val="22"/>
        </w:rPr>
        <w:t>Batam</w:t>
      </w:r>
      <w:proofErr w:type="spellEnd"/>
      <w:r w:rsidRPr="00424F6E">
        <w:rPr>
          <w:sz w:val="22"/>
        </w:rPr>
        <w:t xml:space="preserve"> City. The results of this research show that a good brand image can be a driving force for maximum promotional strategies in sales activities.</w:t>
      </w:r>
    </w:p>
    <w:p w:rsidR="009217A7" w:rsidRPr="00424F6E" w:rsidRDefault="009217A7" w:rsidP="00424F6E">
      <w:pPr>
        <w:pStyle w:val="ListParagraph"/>
        <w:numPr>
          <w:ilvl w:val="0"/>
          <w:numId w:val="8"/>
        </w:numPr>
        <w:ind w:right="48" w:hanging="720"/>
        <w:jc w:val="both"/>
        <w:rPr>
          <w:b/>
          <w:sz w:val="22"/>
        </w:rPr>
      </w:pPr>
      <w:r w:rsidRPr="00424F6E">
        <w:rPr>
          <w:b/>
          <w:sz w:val="22"/>
        </w:rPr>
        <w:t>Influence of Promotion Strategy (Z) on purchasing decisions (Y)</w:t>
      </w:r>
    </w:p>
    <w:p w:rsidR="009217A7" w:rsidRPr="00424F6E" w:rsidRDefault="009217A7" w:rsidP="00424F6E">
      <w:pPr>
        <w:ind w:right="48" w:firstLine="720"/>
        <w:jc w:val="both"/>
        <w:rPr>
          <w:sz w:val="22"/>
        </w:rPr>
      </w:pPr>
      <w:r w:rsidRPr="00424F6E">
        <w:rPr>
          <w:sz w:val="22"/>
        </w:rPr>
        <w:t xml:space="preserve">The fourth hypothesis proves that promotional strategy (Z) influences purchasing decisions (Y). The test results show that there is a significant influence. The results of data processing show that there is a relationship between promotional strategies that influence purchasing decisions for Starbucks Coffee consumers in </w:t>
      </w:r>
      <w:proofErr w:type="spellStart"/>
      <w:r w:rsidRPr="00424F6E">
        <w:rPr>
          <w:sz w:val="22"/>
        </w:rPr>
        <w:t>Batam</w:t>
      </w:r>
      <w:proofErr w:type="spellEnd"/>
      <w:r w:rsidRPr="00424F6E">
        <w:rPr>
          <w:sz w:val="22"/>
        </w:rPr>
        <w:t xml:space="preserve"> City. This means that the higher the influence of promotional strategies, the variables on purchasing decisions will also increase.</w:t>
      </w:r>
    </w:p>
    <w:p w:rsidR="009217A7" w:rsidRPr="00424F6E" w:rsidRDefault="009217A7" w:rsidP="00424F6E">
      <w:pPr>
        <w:ind w:right="48" w:firstLine="720"/>
        <w:jc w:val="both"/>
        <w:rPr>
          <w:sz w:val="22"/>
        </w:rPr>
      </w:pPr>
      <w:r w:rsidRPr="00424F6E">
        <w:rPr>
          <w:sz w:val="22"/>
        </w:rPr>
        <w:t>Promotion is one aspect of the marketing mix which is very important in the world of marketing. The activity of introducing a product, convincing and reminding consumers or potential buyers of its benefits, in the hope that they will be moved to buy the product, is called a promotional activity and is expected every time consumers look for the product.</w:t>
      </w:r>
    </w:p>
    <w:p w:rsidR="009217A7" w:rsidRPr="00424F6E" w:rsidRDefault="009217A7" w:rsidP="00424F6E">
      <w:pPr>
        <w:pStyle w:val="ListParagraph"/>
        <w:numPr>
          <w:ilvl w:val="0"/>
          <w:numId w:val="8"/>
        </w:numPr>
        <w:ind w:right="48" w:hanging="720"/>
        <w:jc w:val="both"/>
        <w:rPr>
          <w:b/>
          <w:sz w:val="22"/>
        </w:rPr>
      </w:pPr>
      <w:r w:rsidRPr="00424F6E">
        <w:rPr>
          <w:b/>
          <w:sz w:val="22"/>
        </w:rPr>
        <w:t>The Influence of Green Marketing (X1) on Purchasing Decisions (Y)</w:t>
      </w:r>
    </w:p>
    <w:p w:rsidR="009217A7" w:rsidRPr="00424F6E" w:rsidRDefault="009217A7" w:rsidP="00424F6E">
      <w:pPr>
        <w:ind w:right="48" w:firstLine="720"/>
        <w:jc w:val="both"/>
        <w:rPr>
          <w:sz w:val="22"/>
        </w:rPr>
      </w:pPr>
      <w:r w:rsidRPr="00424F6E">
        <w:rPr>
          <w:sz w:val="22"/>
        </w:rPr>
        <w:t xml:space="preserve">The fifth hypothesis proves that Green Marketing (X1) has an influence on Purchasing Decisions (Y). The test results show that there is a significant influence. The results of data processing show that the existence of a relationship between Green Marketing influences the purchasing decisions of Starbucks Coffee consumers in </w:t>
      </w:r>
      <w:proofErr w:type="spellStart"/>
      <w:r w:rsidRPr="00424F6E">
        <w:rPr>
          <w:sz w:val="22"/>
        </w:rPr>
        <w:t>Batam</w:t>
      </w:r>
      <w:proofErr w:type="spellEnd"/>
      <w:r w:rsidRPr="00424F6E">
        <w:rPr>
          <w:sz w:val="22"/>
        </w:rPr>
        <w:t xml:space="preserve"> City. There are very important factors that can influence consumer purchasing decisions, one of which is green marketing. Green marketing is a new strategy that can be used by companies in implementing marketing. Green marketing is not just about offering environmentally friendly products to consumers but also includes the production and distribution processes of products. This is also supported by consistency in research by Ni </w:t>
      </w:r>
      <w:proofErr w:type="spellStart"/>
      <w:r w:rsidRPr="00424F6E">
        <w:rPr>
          <w:sz w:val="22"/>
        </w:rPr>
        <w:t>Luh</w:t>
      </w:r>
      <w:proofErr w:type="spellEnd"/>
      <w:r w:rsidRPr="00424F6E">
        <w:rPr>
          <w:sz w:val="22"/>
        </w:rPr>
        <w:t xml:space="preserve"> </w:t>
      </w:r>
      <w:proofErr w:type="spellStart"/>
      <w:r w:rsidRPr="00424F6E">
        <w:rPr>
          <w:sz w:val="22"/>
        </w:rPr>
        <w:t>Putu</w:t>
      </w:r>
      <w:proofErr w:type="spellEnd"/>
      <w:r w:rsidRPr="00424F6E">
        <w:rPr>
          <w:sz w:val="22"/>
        </w:rPr>
        <w:t xml:space="preserve"> Suwastiari1), Ni </w:t>
      </w:r>
      <w:proofErr w:type="spellStart"/>
      <w:r w:rsidRPr="00424F6E">
        <w:rPr>
          <w:sz w:val="22"/>
        </w:rPr>
        <w:t>Putu</w:t>
      </w:r>
      <w:proofErr w:type="spellEnd"/>
      <w:r w:rsidRPr="00424F6E">
        <w:rPr>
          <w:sz w:val="22"/>
        </w:rPr>
        <w:t xml:space="preserve"> Nita </w:t>
      </w:r>
      <w:proofErr w:type="spellStart"/>
      <w:r w:rsidRPr="00424F6E">
        <w:rPr>
          <w:sz w:val="22"/>
        </w:rPr>
        <w:t>Anggraini</w:t>
      </w:r>
      <w:proofErr w:type="spellEnd"/>
      <w:r w:rsidRPr="00424F6E">
        <w:rPr>
          <w:sz w:val="22"/>
        </w:rPr>
        <w:t xml:space="preserve">, SE, MM2), I </w:t>
      </w:r>
      <w:proofErr w:type="spellStart"/>
      <w:r w:rsidRPr="00424F6E">
        <w:rPr>
          <w:sz w:val="22"/>
        </w:rPr>
        <w:t>Wayan</w:t>
      </w:r>
      <w:proofErr w:type="spellEnd"/>
      <w:r w:rsidRPr="00424F6E">
        <w:rPr>
          <w:sz w:val="22"/>
        </w:rPr>
        <w:t xml:space="preserve"> </w:t>
      </w:r>
      <w:proofErr w:type="spellStart"/>
      <w:r w:rsidRPr="00424F6E">
        <w:rPr>
          <w:sz w:val="22"/>
        </w:rPr>
        <w:t>Gede</w:t>
      </w:r>
      <w:proofErr w:type="spellEnd"/>
      <w:r w:rsidRPr="00424F6E">
        <w:rPr>
          <w:sz w:val="22"/>
        </w:rPr>
        <w:t xml:space="preserve"> </w:t>
      </w:r>
      <w:proofErr w:type="spellStart"/>
      <w:r w:rsidRPr="00424F6E">
        <w:rPr>
          <w:sz w:val="22"/>
        </w:rPr>
        <w:t>Antok</w:t>
      </w:r>
      <w:proofErr w:type="spellEnd"/>
      <w:r w:rsidRPr="00424F6E">
        <w:rPr>
          <w:sz w:val="22"/>
        </w:rPr>
        <w:t xml:space="preserve"> </w:t>
      </w:r>
      <w:proofErr w:type="spellStart"/>
      <w:r w:rsidRPr="00424F6E">
        <w:rPr>
          <w:sz w:val="22"/>
        </w:rPr>
        <w:t>Setiawan</w:t>
      </w:r>
      <w:proofErr w:type="spellEnd"/>
      <w:r w:rsidRPr="00424F6E">
        <w:rPr>
          <w:sz w:val="22"/>
        </w:rPr>
        <w:t xml:space="preserve"> Jodi, SE, MM3 (2021). ) So it can be stated from the research results that the Green Marketing variable influences purchasing decisions.</w:t>
      </w:r>
    </w:p>
    <w:p w:rsidR="009217A7" w:rsidRPr="00424F6E" w:rsidRDefault="009217A7" w:rsidP="00424F6E">
      <w:pPr>
        <w:pStyle w:val="ListParagraph"/>
        <w:numPr>
          <w:ilvl w:val="0"/>
          <w:numId w:val="8"/>
        </w:numPr>
        <w:ind w:right="48" w:hanging="720"/>
        <w:jc w:val="both"/>
        <w:rPr>
          <w:b/>
          <w:sz w:val="22"/>
        </w:rPr>
      </w:pPr>
      <w:r w:rsidRPr="00424F6E">
        <w:rPr>
          <w:b/>
          <w:sz w:val="22"/>
        </w:rPr>
        <w:t>The Influence of Service Quality (X2) on Purchasing Decisions (Y)</w:t>
      </w:r>
    </w:p>
    <w:p w:rsidR="009217A7" w:rsidRPr="00424F6E" w:rsidRDefault="009217A7" w:rsidP="00424F6E">
      <w:pPr>
        <w:ind w:right="48" w:firstLine="720"/>
        <w:jc w:val="both"/>
        <w:rPr>
          <w:sz w:val="22"/>
        </w:rPr>
      </w:pPr>
      <w:r w:rsidRPr="00424F6E">
        <w:rPr>
          <w:sz w:val="22"/>
        </w:rPr>
        <w:t xml:space="preserve">The sixth </w:t>
      </w:r>
      <w:proofErr w:type="gramStart"/>
      <w:r w:rsidRPr="00424F6E">
        <w:rPr>
          <w:sz w:val="22"/>
        </w:rPr>
        <w:t>hypothesis,</w:t>
      </w:r>
      <w:proofErr w:type="gramEnd"/>
      <w:r w:rsidRPr="00424F6E">
        <w:rPr>
          <w:sz w:val="22"/>
        </w:rPr>
        <w:t xml:space="preserve"> proves that Service Quality (X2) influences Purchasing Decisions (Y). The test results show that there is a significant influence. The results of data processing show that there is a relationship between Service Quality which influences the Purchasing Decision of Starbucks Coffee consumers in </w:t>
      </w:r>
      <w:proofErr w:type="spellStart"/>
      <w:r w:rsidRPr="00424F6E">
        <w:rPr>
          <w:sz w:val="22"/>
        </w:rPr>
        <w:t>Batam</w:t>
      </w:r>
      <w:proofErr w:type="spellEnd"/>
      <w:r w:rsidRPr="00424F6E">
        <w:rPr>
          <w:sz w:val="22"/>
        </w:rPr>
        <w:t xml:space="preserve"> City. This means that if the service quality is higher, the influence contained in the product purchasing decision variable will also increase, the higher it will be. Service quality is an effort to fulfill a product or service which is accompanied by the desires of Starbucks Coffee consumers in </w:t>
      </w:r>
      <w:proofErr w:type="spellStart"/>
      <w:r w:rsidRPr="00424F6E">
        <w:rPr>
          <w:sz w:val="22"/>
        </w:rPr>
        <w:t>Batam</w:t>
      </w:r>
      <w:proofErr w:type="spellEnd"/>
      <w:r w:rsidRPr="00424F6E">
        <w:rPr>
          <w:sz w:val="22"/>
        </w:rPr>
        <w:t xml:space="preserve"> City and the accuracy of the delivery method in order to meet the expectations and satisfaction of these customers.</w:t>
      </w:r>
    </w:p>
    <w:p w:rsidR="00E60136" w:rsidRPr="00424F6E" w:rsidRDefault="00E60136" w:rsidP="00424F6E">
      <w:pPr>
        <w:pStyle w:val="ListParagraph"/>
        <w:numPr>
          <w:ilvl w:val="0"/>
          <w:numId w:val="8"/>
        </w:numPr>
        <w:ind w:right="48" w:hanging="720"/>
        <w:jc w:val="both"/>
        <w:rPr>
          <w:b/>
          <w:sz w:val="22"/>
        </w:rPr>
      </w:pPr>
      <w:r w:rsidRPr="00424F6E">
        <w:rPr>
          <w:b/>
          <w:sz w:val="22"/>
        </w:rPr>
        <w:t>Influence of Brand Image (X3) on Purchasing Decisions (Y)</w:t>
      </w:r>
    </w:p>
    <w:p w:rsidR="009217A7" w:rsidRPr="00424F6E" w:rsidRDefault="00424F6E" w:rsidP="00424F6E">
      <w:pPr>
        <w:ind w:right="48" w:firstLine="720"/>
        <w:jc w:val="both"/>
        <w:rPr>
          <w:sz w:val="22"/>
        </w:rPr>
      </w:pPr>
      <w:r>
        <w:rPr>
          <w:bCs/>
          <w:noProof/>
          <w:sz w:val="22"/>
        </w:rPr>
        <mc:AlternateContent>
          <mc:Choice Requires="wps">
            <w:drawing>
              <wp:anchor distT="0" distB="0" distL="114300" distR="114300" simplePos="0" relativeHeight="251661312" behindDoc="0" locked="0" layoutInCell="1" allowOverlap="1" wp14:anchorId="28F7186A" wp14:editId="2A7050D5">
                <wp:simplePos x="0" y="0"/>
                <wp:positionH relativeFrom="column">
                  <wp:posOffset>-67310</wp:posOffset>
                </wp:positionH>
                <wp:positionV relativeFrom="paragraph">
                  <wp:posOffset>1725930</wp:posOffset>
                </wp:positionV>
                <wp:extent cx="626745" cy="339725"/>
                <wp:effectExtent l="0" t="0" r="1905" b="3175"/>
                <wp:wrapNone/>
                <wp:docPr id="2" name="Rectangle 2"/>
                <wp:cNvGraphicFramePr/>
                <a:graphic xmlns:a="http://schemas.openxmlformats.org/drawingml/2006/main">
                  <a:graphicData uri="http://schemas.microsoft.com/office/word/2010/wordprocessingShape">
                    <wps:wsp>
                      <wps:cNvSpPr/>
                      <wps:spPr>
                        <a:xfrm>
                          <a:off x="0" y="0"/>
                          <a:ext cx="626745" cy="33972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24F6E" w:rsidRPr="00424F6E" w:rsidRDefault="00424F6E" w:rsidP="00424F6E">
                            <w:pPr>
                              <w:ind w:firstLine="0"/>
                              <w:rPr>
                                <w:color w:val="000000" w:themeColor="text1"/>
                                <w:sz w:val="22"/>
                              </w:rPr>
                            </w:pPr>
                            <w:r>
                              <w:rPr>
                                <w:color w:val="000000" w:themeColor="text1"/>
                                <w:sz w:val="22"/>
                              </w:rPr>
                              <w:t>736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7" style="position:absolute;left:0;text-align:left;margin-left:-5.3pt;margin-top:135.9pt;width:49.35pt;height:2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" fillcolor="#0070c0" stroked="f" strokeweight="2pt">
                <v:textbox>
                  <w:txbxContent>
                    <w:p w:rsidR="00424F6E" w:rsidRPr="00424F6E" w:rsidRDefault="00424F6E" w:rsidP="00424F6E">
                      <w:pPr>
                        <w:ind w:firstLine="0"/>
                        <w:rPr>
                          <w:color w:val="000000" w:themeColor="text1"/>
                          <w:sz w:val="22"/>
                        </w:rPr>
                      </w:pPr>
                      <w:r>
                        <w:rPr>
                          <w:color w:val="000000" w:themeColor="text1"/>
                          <w:sz w:val="22"/>
                        </w:rPr>
                        <w:t>736</w:t>
                      </w:r>
                    </w:p>
                  </w:txbxContent>
                </v:textbox>
              </v:rect>
            </w:pict>
          </mc:Fallback>
        </mc:AlternateContent>
      </w:r>
      <w:r w:rsidR="00E60136" w:rsidRPr="00424F6E">
        <w:rPr>
          <w:sz w:val="22"/>
        </w:rPr>
        <w:t xml:space="preserve">The seventh hypothesis proves that Brand Image (X3) influences purchasing decisions (Y). The test results show that there is a significant influence, meaning that if the brand image is well maintained in all aspects, the decision to purchase Starbucks Coffee will also increase well. The results of data processing show that there is a relationship between Brand Image and its influence on purchasing decisions for Starbucks Coffee consumers in </w:t>
      </w:r>
      <w:proofErr w:type="spellStart"/>
      <w:r w:rsidR="00E60136" w:rsidRPr="00424F6E">
        <w:rPr>
          <w:sz w:val="22"/>
        </w:rPr>
        <w:t>Batam</w:t>
      </w:r>
      <w:proofErr w:type="spellEnd"/>
      <w:r w:rsidR="00E60136" w:rsidRPr="00424F6E">
        <w:rPr>
          <w:sz w:val="22"/>
        </w:rPr>
        <w:t xml:space="preserve"> City. This is also supported by the consistency in Sara </w:t>
      </w:r>
      <w:proofErr w:type="spellStart"/>
      <w:r w:rsidR="00E60136" w:rsidRPr="00424F6E">
        <w:rPr>
          <w:sz w:val="22"/>
        </w:rPr>
        <w:t>Renata</w:t>
      </w:r>
      <w:proofErr w:type="spellEnd"/>
      <w:r w:rsidR="00E60136" w:rsidRPr="00424F6E">
        <w:rPr>
          <w:sz w:val="22"/>
        </w:rPr>
        <w:t xml:space="preserve"> Natalia's research (2023). Brand image and brand associations have a close correlation because brand associations can help consumers recall product information, especially when deciding to buy a product. Through the definition above, it can be seen that brand image is defined as a perception held by consumers to remember a brand or product to be purchased.</w:t>
      </w:r>
      <w:r w:rsidRPr="00424F6E">
        <w:rPr>
          <w:bCs/>
          <w:noProof/>
          <w:sz w:val="22"/>
        </w:rPr>
        <w:t xml:space="preserve"> </w:t>
      </w:r>
    </w:p>
    <w:p w:rsidR="00E60136" w:rsidRPr="00424F6E" w:rsidRDefault="00E60136" w:rsidP="00424F6E">
      <w:pPr>
        <w:pStyle w:val="ListParagraph"/>
        <w:numPr>
          <w:ilvl w:val="0"/>
          <w:numId w:val="8"/>
        </w:numPr>
        <w:ind w:right="48" w:hanging="720"/>
        <w:jc w:val="both"/>
        <w:rPr>
          <w:b/>
          <w:sz w:val="22"/>
        </w:rPr>
      </w:pPr>
      <w:r w:rsidRPr="00424F6E">
        <w:rPr>
          <w:b/>
          <w:sz w:val="22"/>
        </w:rPr>
        <w:lastRenderedPageBreak/>
        <w:t>The Influence of Green Marketing (X1) Through Promotional Strategies (Z) on Purchasing Decisions (Y)</w:t>
      </w:r>
    </w:p>
    <w:p w:rsidR="00E60136" w:rsidRPr="00424F6E" w:rsidRDefault="00E60136" w:rsidP="00424F6E">
      <w:pPr>
        <w:ind w:right="48" w:firstLine="720"/>
        <w:jc w:val="both"/>
        <w:rPr>
          <w:sz w:val="22"/>
        </w:rPr>
      </w:pPr>
      <w:r w:rsidRPr="00424F6E">
        <w:rPr>
          <w:sz w:val="22"/>
        </w:rPr>
        <w:t xml:space="preserve">The eighth hypothesis proves that green marketing influences purchasing decisions, through promotional strategies. The test results show that there is a significant influence. The results of data processing show that there is a relationship between green marketing and influence on purchasing decisions through promotional strategies among Starbucks Coffee consumers in </w:t>
      </w:r>
      <w:proofErr w:type="spellStart"/>
      <w:r w:rsidRPr="00424F6E">
        <w:rPr>
          <w:sz w:val="22"/>
        </w:rPr>
        <w:t>Batam</w:t>
      </w:r>
      <w:proofErr w:type="spellEnd"/>
      <w:r w:rsidRPr="00424F6E">
        <w:rPr>
          <w:sz w:val="22"/>
        </w:rPr>
        <w:t xml:space="preserve"> City, meaning that the higher the influence contained in the green marketing variable, the higher the product purchasing decision.</w:t>
      </w:r>
    </w:p>
    <w:p w:rsidR="00E60136" w:rsidRPr="00424F6E" w:rsidRDefault="00E60136" w:rsidP="00424F6E">
      <w:pPr>
        <w:pStyle w:val="ListParagraph"/>
        <w:numPr>
          <w:ilvl w:val="0"/>
          <w:numId w:val="8"/>
        </w:numPr>
        <w:ind w:right="48" w:hanging="720"/>
        <w:jc w:val="both"/>
        <w:rPr>
          <w:b/>
          <w:sz w:val="22"/>
        </w:rPr>
      </w:pPr>
      <w:r w:rsidRPr="00424F6E">
        <w:rPr>
          <w:b/>
          <w:sz w:val="22"/>
        </w:rPr>
        <w:t>The Influence of Service Quality (X2) Through Promotion Strategy (Z) on Purchasing Decisions (Y)</w:t>
      </w:r>
    </w:p>
    <w:p w:rsidR="00E60136" w:rsidRPr="00424F6E" w:rsidRDefault="00E60136" w:rsidP="00424F6E">
      <w:pPr>
        <w:ind w:right="48" w:firstLine="720"/>
        <w:jc w:val="both"/>
        <w:rPr>
          <w:sz w:val="22"/>
        </w:rPr>
      </w:pPr>
      <w:r w:rsidRPr="00424F6E">
        <w:rPr>
          <w:sz w:val="22"/>
        </w:rPr>
        <w:t xml:space="preserve">The ninth </w:t>
      </w:r>
      <w:proofErr w:type="gramStart"/>
      <w:r w:rsidRPr="00424F6E">
        <w:rPr>
          <w:sz w:val="22"/>
        </w:rPr>
        <w:t>hypothesis,</w:t>
      </w:r>
      <w:proofErr w:type="gramEnd"/>
      <w:r w:rsidRPr="00424F6E">
        <w:rPr>
          <w:sz w:val="22"/>
        </w:rPr>
        <w:t xml:space="preserve"> proves that service quality influences purchasing decisions through promotional strategies. The test results show that there is a significant influence. The results of data processing show that there is a relationship between service quality and influence on purchasing decisions through promotional strategies for Starbucks Coffee consumers in </w:t>
      </w:r>
      <w:proofErr w:type="spellStart"/>
      <w:r w:rsidRPr="00424F6E">
        <w:rPr>
          <w:sz w:val="22"/>
        </w:rPr>
        <w:t>Batam</w:t>
      </w:r>
      <w:proofErr w:type="spellEnd"/>
      <w:r w:rsidRPr="00424F6E">
        <w:rPr>
          <w:sz w:val="22"/>
        </w:rPr>
        <w:t xml:space="preserve"> City. This means that the higher the service quality variable, the higher the purchasing decision for </w:t>
      </w:r>
      <w:proofErr w:type="spellStart"/>
      <w:r w:rsidRPr="00424F6E">
        <w:rPr>
          <w:sz w:val="22"/>
        </w:rPr>
        <w:t>Strabucks</w:t>
      </w:r>
      <w:proofErr w:type="spellEnd"/>
      <w:r w:rsidRPr="00424F6E">
        <w:rPr>
          <w:sz w:val="22"/>
        </w:rPr>
        <w:t xml:space="preserve"> Coffee.</w:t>
      </w:r>
    </w:p>
    <w:p w:rsidR="00E60136" w:rsidRPr="00424F6E" w:rsidRDefault="00E60136" w:rsidP="00424F6E">
      <w:pPr>
        <w:ind w:right="48" w:firstLine="720"/>
        <w:jc w:val="both"/>
        <w:rPr>
          <w:sz w:val="22"/>
        </w:rPr>
      </w:pPr>
      <w:proofErr w:type="gramStart"/>
      <w:r w:rsidRPr="00424F6E">
        <w:rPr>
          <w:sz w:val="22"/>
        </w:rPr>
        <w:t>product</w:t>
      </w:r>
      <w:proofErr w:type="gramEnd"/>
      <w:r w:rsidRPr="00424F6E">
        <w:rPr>
          <w:sz w:val="22"/>
        </w:rPr>
        <w:t xml:space="preserve"> purchasing decisions. Service quality means a form of excellence that consumers expect by controlling the level of excellence produced in meeting consumer needs (</w:t>
      </w:r>
      <w:proofErr w:type="spellStart"/>
      <w:r w:rsidRPr="00424F6E">
        <w:rPr>
          <w:sz w:val="22"/>
        </w:rPr>
        <w:t>Tjiptono</w:t>
      </w:r>
      <w:proofErr w:type="spellEnd"/>
      <w:r w:rsidRPr="00424F6E">
        <w:rPr>
          <w:sz w:val="22"/>
        </w:rPr>
        <w:t xml:space="preserve">, 2014: 268). This is also supported by consistency in Sara </w:t>
      </w:r>
      <w:proofErr w:type="spellStart"/>
      <w:r w:rsidRPr="00424F6E">
        <w:rPr>
          <w:sz w:val="22"/>
        </w:rPr>
        <w:t>Renata</w:t>
      </w:r>
      <w:proofErr w:type="spellEnd"/>
      <w:r w:rsidRPr="00424F6E">
        <w:rPr>
          <w:sz w:val="22"/>
        </w:rPr>
        <w:t xml:space="preserve"> Natalia's research (2023). So service quality can be defined as the efforts that can be made by companies to fulfill consumers' desires and needs and communicate accurately in creating balanced adjustments to consumer expectations.</w:t>
      </w:r>
    </w:p>
    <w:p w:rsidR="00E60136" w:rsidRPr="00424F6E" w:rsidRDefault="00E60136" w:rsidP="00424F6E">
      <w:pPr>
        <w:pStyle w:val="ListParagraph"/>
        <w:numPr>
          <w:ilvl w:val="0"/>
          <w:numId w:val="8"/>
        </w:numPr>
        <w:ind w:right="48" w:hanging="720"/>
        <w:jc w:val="both"/>
        <w:rPr>
          <w:b/>
          <w:sz w:val="22"/>
        </w:rPr>
      </w:pPr>
      <w:r w:rsidRPr="00424F6E">
        <w:rPr>
          <w:b/>
          <w:sz w:val="22"/>
        </w:rPr>
        <w:t>Influence of Brand Image (X3) Through Promotional Strategy (Z) on Purchasing Decisions (Y)</w:t>
      </w:r>
    </w:p>
    <w:p w:rsidR="00E60136" w:rsidRPr="00424F6E" w:rsidRDefault="00E60136" w:rsidP="00424F6E">
      <w:pPr>
        <w:ind w:right="48" w:firstLine="720"/>
        <w:jc w:val="both"/>
        <w:rPr>
          <w:sz w:val="22"/>
        </w:rPr>
      </w:pPr>
      <w:r w:rsidRPr="00424F6E">
        <w:rPr>
          <w:sz w:val="22"/>
        </w:rPr>
        <w:t xml:space="preserve">The tenth hypothesis proves that brand image influences purchasing decisions through promotional strategies. The test results show that there is a significant influence. The results of data processing show that there is a relationship between brand image and influence on purchasing decisions through promotional strategies for </w:t>
      </w:r>
      <w:proofErr w:type="spellStart"/>
      <w:r w:rsidRPr="00424F6E">
        <w:rPr>
          <w:sz w:val="22"/>
        </w:rPr>
        <w:t>Starbukcs</w:t>
      </w:r>
      <w:proofErr w:type="spellEnd"/>
      <w:r w:rsidRPr="00424F6E">
        <w:rPr>
          <w:sz w:val="22"/>
        </w:rPr>
        <w:t xml:space="preserve"> Coffee consumers in </w:t>
      </w:r>
      <w:proofErr w:type="spellStart"/>
      <w:r w:rsidRPr="00424F6E">
        <w:rPr>
          <w:sz w:val="22"/>
        </w:rPr>
        <w:t>Batam</w:t>
      </w:r>
      <w:proofErr w:type="spellEnd"/>
      <w:r w:rsidRPr="00424F6E">
        <w:rPr>
          <w:sz w:val="22"/>
        </w:rPr>
        <w:t xml:space="preserve"> City. This means that the higher the influence of brand image, the higher the purchasing decision for </w:t>
      </w:r>
      <w:proofErr w:type="spellStart"/>
      <w:r w:rsidRPr="00424F6E">
        <w:rPr>
          <w:sz w:val="22"/>
        </w:rPr>
        <w:t>Strabucks</w:t>
      </w:r>
      <w:proofErr w:type="spellEnd"/>
      <w:r w:rsidRPr="00424F6E">
        <w:rPr>
          <w:sz w:val="22"/>
        </w:rPr>
        <w:t xml:space="preserve"> Coffee.</w:t>
      </w:r>
    </w:p>
    <w:p w:rsidR="00E60136" w:rsidRPr="00424F6E" w:rsidRDefault="00E60136" w:rsidP="00424F6E">
      <w:pPr>
        <w:ind w:right="48" w:firstLine="720"/>
        <w:jc w:val="both"/>
        <w:rPr>
          <w:sz w:val="22"/>
        </w:rPr>
      </w:pPr>
    </w:p>
    <w:p w:rsidR="006602E1" w:rsidRPr="00424F6E" w:rsidRDefault="006602E1" w:rsidP="00424F6E">
      <w:pPr>
        <w:ind w:left="-5" w:right="48" w:firstLine="0"/>
        <w:jc w:val="both"/>
        <w:rPr>
          <w:b/>
          <w:bCs/>
          <w:sz w:val="22"/>
        </w:rPr>
      </w:pPr>
      <w:r w:rsidRPr="00424F6E">
        <w:rPr>
          <w:b/>
          <w:bCs/>
          <w:sz w:val="22"/>
        </w:rPr>
        <w:t>4. CONCLUSION</w:t>
      </w:r>
    </w:p>
    <w:p w:rsidR="00E60136" w:rsidRPr="00424F6E" w:rsidRDefault="00E60136" w:rsidP="00424F6E">
      <w:pPr>
        <w:pStyle w:val="ListParagraph"/>
        <w:numPr>
          <w:ilvl w:val="0"/>
          <w:numId w:val="9"/>
        </w:numPr>
        <w:ind w:left="450" w:hanging="428"/>
        <w:jc w:val="both"/>
        <w:rPr>
          <w:sz w:val="22"/>
        </w:rPr>
      </w:pPr>
      <w:r w:rsidRPr="00424F6E">
        <w:rPr>
          <w:sz w:val="22"/>
        </w:rPr>
        <w:t>The direct influence of the Green Marketing variable on the Promotion Strategy variable has a path coefficient of 6.464 (positive), so an increase in the value of the Brand Image variable will be followed by an increase in the Promotion Strategy variable. The influence of the Green marketing variable on promotional strategies has a P-Value of 0.000 so it can be stated that the influence of Green marketing on promotional strategies is significant and acceptable.</w:t>
      </w:r>
    </w:p>
    <w:p w:rsidR="00E60136" w:rsidRPr="00424F6E" w:rsidRDefault="00E60136" w:rsidP="00424F6E">
      <w:pPr>
        <w:pStyle w:val="ListParagraph"/>
        <w:numPr>
          <w:ilvl w:val="0"/>
          <w:numId w:val="9"/>
        </w:numPr>
        <w:ind w:left="450" w:hanging="428"/>
        <w:jc w:val="both"/>
        <w:rPr>
          <w:sz w:val="22"/>
        </w:rPr>
      </w:pPr>
      <w:r w:rsidRPr="00424F6E">
        <w:rPr>
          <w:sz w:val="22"/>
        </w:rPr>
        <w:t>The direct influence of the Service Quality variable on the Promotion Strategy variable has a path coefficient of 3.831 (positive), so an increase in the value of the Service Quality variable will be followed by an increase in the Promotion Strategy variable. The influence of the service quality variable on promotional strategies has a P-Value of 0.000, so it can be stated that the influence of service quality on promotional strategies is significant and acceptable.</w:t>
      </w:r>
    </w:p>
    <w:p w:rsidR="00E60136" w:rsidRPr="00424F6E" w:rsidRDefault="00E60136" w:rsidP="00424F6E">
      <w:pPr>
        <w:pStyle w:val="ListParagraph"/>
        <w:numPr>
          <w:ilvl w:val="0"/>
          <w:numId w:val="9"/>
        </w:numPr>
        <w:ind w:left="450" w:hanging="428"/>
        <w:jc w:val="both"/>
        <w:rPr>
          <w:sz w:val="22"/>
        </w:rPr>
      </w:pPr>
      <w:r w:rsidRPr="00424F6E">
        <w:rPr>
          <w:sz w:val="22"/>
        </w:rPr>
        <w:t>The direct influence of the Brand Image variable on the Promotion Strategy variable has a path coefficient of 4.544 (positive), so an increase in the value of the Brand Image variable will be followed by an increase in the Promotion Strategy variable. The influence of the brand image variable on promotional strategy has a P-Value of 0.000, so it can be stated that the influence of brand image on promotional strategy is significant and acceptable.</w:t>
      </w:r>
    </w:p>
    <w:p w:rsidR="00E60136" w:rsidRPr="00424F6E" w:rsidRDefault="00424F6E" w:rsidP="00424F6E">
      <w:pPr>
        <w:pStyle w:val="ListParagraph"/>
        <w:numPr>
          <w:ilvl w:val="0"/>
          <w:numId w:val="9"/>
        </w:numPr>
        <w:ind w:left="450" w:hanging="428"/>
        <w:jc w:val="both"/>
        <w:rPr>
          <w:sz w:val="22"/>
        </w:rPr>
      </w:pPr>
      <w:r>
        <w:rPr>
          <w:bCs/>
          <w:noProof/>
          <w:sz w:val="22"/>
        </w:rPr>
        <mc:AlternateContent>
          <mc:Choice Requires="wps">
            <w:drawing>
              <wp:anchor distT="0" distB="0" distL="114300" distR="114300" simplePos="0" relativeHeight="251663360" behindDoc="0" locked="0" layoutInCell="1" allowOverlap="1" wp14:anchorId="003396C7" wp14:editId="562BFC33">
                <wp:simplePos x="0" y="0"/>
                <wp:positionH relativeFrom="column">
                  <wp:posOffset>4961890</wp:posOffset>
                </wp:positionH>
                <wp:positionV relativeFrom="paragraph">
                  <wp:posOffset>1007745</wp:posOffset>
                </wp:positionV>
                <wp:extent cx="626745" cy="339725"/>
                <wp:effectExtent l="0" t="0" r="1905" b="3175"/>
                <wp:wrapNone/>
                <wp:docPr id="3" name="Rectangle 3"/>
                <wp:cNvGraphicFramePr/>
                <a:graphic xmlns:a="http://schemas.openxmlformats.org/drawingml/2006/main">
                  <a:graphicData uri="http://schemas.microsoft.com/office/word/2010/wordprocessingShape">
                    <wps:wsp>
                      <wps:cNvSpPr/>
                      <wps:spPr>
                        <a:xfrm>
                          <a:off x="0" y="0"/>
                          <a:ext cx="626745" cy="33972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24F6E" w:rsidRPr="00424F6E" w:rsidRDefault="00424F6E" w:rsidP="00424F6E">
                            <w:pPr>
                              <w:ind w:firstLine="0"/>
                              <w:rPr>
                                <w:color w:val="000000" w:themeColor="text1"/>
                                <w:sz w:val="22"/>
                              </w:rPr>
                            </w:pPr>
                            <w:r>
                              <w:rPr>
                                <w:color w:val="000000" w:themeColor="text1"/>
                                <w:sz w:val="22"/>
                              </w:rPr>
                              <w:t>737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8" style="position:absolute;left:0;text-align:left;margin-left:390.7pt;margin-top:79.35pt;width:49.35pt;height:2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" fillcolor="#0070c0" stroked="f" strokeweight="2pt">
                <v:textbox>
                  <w:txbxContent>
                    <w:p w:rsidR="00424F6E" w:rsidRPr="00424F6E" w:rsidRDefault="00424F6E" w:rsidP="00424F6E">
                      <w:pPr>
                        <w:ind w:firstLine="0"/>
                        <w:rPr>
                          <w:color w:val="000000" w:themeColor="text1"/>
                          <w:sz w:val="22"/>
                        </w:rPr>
                      </w:pPr>
                      <w:r>
                        <w:rPr>
                          <w:color w:val="000000" w:themeColor="text1"/>
                          <w:sz w:val="22"/>
                        </w:rPr>
                        <w:t>737</w:t>
                      </w:r>
                    </w:p>
                  </w:txbxContent>
                </v:textbox>
              </v:rect>
            </w:pict>
          </mc:Fallback>
        </mc:AlternateContent>
      </w:r>
      <w:r w:rsidR="00E60136" w:rsidRPr="00424F6E">
        <w:rPr>
          <w:sz w:val="22"/>
        </w:rPr>
        <w:t xml:space="preserve">The direct influence of the promotional strategy variable on the purchasing decision variable has a path coefficient of 30.893 (positive), so an increase in the value of the promotional strategy variable will be followed by an increase in the purchasing decision variable. The influence of the promotional strategy variable on purchasing decisions has a P-Value of 0.000 </w:t>
      </w:r>
      <w:proofErr w:type="gramStart"/>
      <w:r w:rsidR="00E60136" w:rsidRPr="00424F6E">
        <w:rPr>
          <w:sz w:val="22"/>
        </w:rPr>
        <w:lastRenderedPageBreak/>
        <w:t>so</w:t>
      </w:r>
      <w:proofErr w:type="gramEnd"/>
      <w:r w:rsidR="00E60136" w:rsidRPr="00424F6E">
        <w:rPr>
          <w:sz w:val="22"/>
        </w:rPr>
        <w:t xml:space="preserve"> it can be stated that the influence of promotional strategy on purchasing decisions is significant and acceptable.</w:t>
      </w:r>
    </w:p>
    <w:p w:rsidR="00E60136" w:rsidRPr="00424F6E" w:rsidRDefault="00E60136" w:rsidP="00424F6E">
      <w:pPr>
        <w:pStyle w:val="ListParagraph"/>
        <w:numPr>
          <w:ilvl w:val="0"/>
          <w:numId w:val="9"/>
        </w:numPr>
        <w:ind w:left="450" w:hanging="428"/>
        <w:jc w:val="both"/>
        <w:rPr>
          <w:sz w:val="22"/>
        </w:rPr>
      </w:pPr>
      <w:r w:rsidRPr="00424F6E">
        <w:rPr>
          <w:sz w:val="22"/>
        </w:rPr>
        <w:t xml:space="preserve">The direct influence of the Green marketing variable on the purchasing decision variable has a path coefficient of 6.966 (positive), so an increase in the value of the Green marketing variable will be followed by an increase in the purchasing decision variable. The influence of the Green marketing variable on purchasing decisions has a P-Value of 0.000 so it can be stated that the influence of Green marketing on purchasing decisions is significant. </w:t>
      </w:r>
      <w:proofErr w:type="gramStart"/>
      <w:r w:rsidRPr="00424F6E">
        <w:rPr>
          <w:sz w:val="22"/>
        </w:rPr>
        <w:t>and</w:t>
      </w:r>
      <w:proofErr w:type="gramEnd"/>
      <w:r w:rsidRPr="00424F6E">
        <w:rPr>
          <w:sz w:val="22"/>
        </w:rPr>
        <w:t xml:space="preserve"> acceptable.</w:t>
      </w:r>
    </w:p>
    <w:p w:rsidR="00E60136" w:rsidRPr="00424F6E" w:rsidRDefault="00E60136" w:rsidP="00424F6E">
      <w:pPr>
        <w:pStyle w:val="ListParagraph"/>
        <w:numPr>
          <w:ilvl w:val="0"/>
          <w:numId w:val="9"/>
        </w:numPr>
        <w:ind w:left="450" w:hanging="428"/>
        <w:jc w:val="both"/>
        <w:rPr>
          <w:sz w:val="22"/>
        </w:rPr>
      </w:pPr>
      <w:r w:rsidRPr="00424F6E">
        <w:rPr>
          <w:sz w:val="22"/>
        </w:rPr>
        <w:t xml:space="preserve">The direct influence of the Service Quality variable on the Purchasing Decision variable has a path coefficient of 2.145 (positive), so an increase in the value of the Service Quality variable will be followed by an increase in the Purchasing Decision variable. The influence of the Service Quality variable on Purchasing Decisions has a P-Value of 0.032, so it can be stated that the influence </w:t>
      </w:r>
      <w:proofErr w:type="gramStart"/>
      <w:r w:rsidRPr="00424F6E">
        <w:rPr>
          <w:sz w:val="22"/>
        </w:rPr>
        <w:t>The</w:t>
      </w:r>
      <w:proofErr w:type="gramEnd"/>
      <w:r w:rsidRPr="00424F6E">
        <w:rPr>
          <w:sz w:val="22"/>
        </w:rPr>
        <w:t xml:space="preserve"> relationship between service quality and purchasing decisions is significant. and acceptable</w:t>
      </w:r>
    </w:p>
    <w:p w:rsidR="00E60136" w:rsidRPr="00424F6E" w:rsidRDefault="00E60136" w:rsidP="00424F6E">
      <w:pPr>
        <w:pStyle w:val="ListParagraph"/>
        <w:numPr>
          <w:ilvl w:val="0"/>
          <w:numId w:val="9"/>
        </w:numPr>
        <w:ind w:left="450" w:hanging="428"/>
        <w:jc w:val="both"/>
        <w:rPr>
          <w:sz w:val="22"/>
        </w:rPr>
      </w:pPr>
      <w:r w:rsidRPr="00424F6E">
        <w:rPr>
          <w:sz w:val="22"/>
        </w:rPr>
        <w:t>The direct influence of the brand image variable on the purchasing decision variable has a path coefficient of 2.513 (positive), so an increase in the value of the brand image variable will be followed by an increase in the purchasing decision variable. The influence of the brand image variable on purchasing decisions has a P-Value of 0.012, so it can be stated that the influence of brand image on purchasing decisions is significant and acceptable.</w:t>
      </w:r>
    </w:p>
    <w:p w:rsidR="00E60136" w:rsidRPr="00424F6E" w:rsidRDefault="00E60136" w:rsidP="00424F6E">
      <w:pPr>
        <w:pStyle w:val="ListParagraph"/>
        <w:numPr>
          <w:ilvl w:val="0"/>
          <w:numId w:val="9"/>
        </w:numPr>
        <w:ind w:left="450" w:hanging="428"/>
        <w:jc w:val="both"/>
        <w:rPr>
          <w:sz w:val="22"/>
        </w:rPr>
      </w:pPr>
      <w:r w:rsidRPr="00424F6E">
        <w:rPr>
          <w:sz w:val="22"/>
        </w:rPr>
        <w:t xml:space="preserve">The coefficient value of the indirect influence of the Green Marketing variable on purchasing decisions through promotional strategies is 6.130 (positive), so it can be stated that promotional strategies are able to mediate the influence of green marketing on purchasing decisions. The influence of the Green marketing variable on purchasing decisions through promotional strategies has a P-Value of 0.000, so it can be stated that the influence of Green marketing on purchasing decisions through promotional strategies is significant. </w:t>
      </w:r>
      <w:proofErr w:type="gramStart"/>
      <w:r w:rsidRPr="00424F6E">
        <w:rPr>
          <w:sz w:val="22"/>
        </w:rPr>
        <w:t>and</w:t>
      </w:r>
      <w:proofErr w:type="gramEnd"/>
      <w:r w:rsidRPr="00424F6E">
        <w:rPr>
          <w:sz w:val="22"/>
        </w:rPr>
        <w:t xml:space="preserve"> acceptable.</w:t>
      </w:r>
    </w:p>
    <w:p w:rsidR="00E60136" w:rsidRPr="00424F6E" w:rsidRDefault="00E60136" w:rsidP="00424F6E">
      <w:pPr>
        <w:pStyle w:val="ListParagraph"/>
        <w:numPr>
          <w:ilvl w:val="0"/>
          <w:numId w:val="9"/>
        </w:numPr>
        <w:ind w:left="450" w:hanging="428"/>
        <w:jc w:val="both"/>
        <w:rPr>
          <w:sz w:val="22"/>
        </w:rPr>
      </w:pPr>
      <w:r w:rsidRPr="00424F6E">
        <w:rPr>
          <w:sz w:val="22"/>
        </w:rPr>
        <w:t>The coefficient value of the indirect influence of the service quality variable on purchasing decisions through promotional strategies has a path coefficient of 3.813 (positive), thus it can be stated that promotional strategies are able to mediate the influence of service quality on purchasing decisions. The influence of the service quality variable on purchasing decisions through promotional strategies has a P-Value of 0.000, so it can be stated that the influence of service quality on purchasing decisions through promotional strategies is significant. and acceptable</w:t>
      </w:r>
    </w:p>
    <w:p w:rsidR="006602E1" w:rsidRPr="00424F6E" w:rsidRDefault="00E60136" w:rsidP="00424F6E">
      <w:pPr>
        <w:pStyle w:val="ListParagraph"/>
        <w:numPr>
          <w:ilvl w:val="0"/>
          <w:numId w:val="9"/>
        </w:numPr>
        <w:ind w:left="450" w:hanging="428"/>
        <w:jc w:val="both"/>
        <w:rPr>
          <w:sz w:val="22"/>
        </w:rPr>
      </w:pPr>
      <w:r w:rsidRPr="00424F6E">
        <w:rPr>
          <w:sz w:val="22"/>
        </w:rPr>
        <w:t>The coefficient value of the indirect influence of the brand image variable on purchasing decisions through promotional strategies has a path coefficient of 4,554 (positive), thus it can be stated that promotional strategies are able to mediate the influence of brand image on purchasing decisions. The influence of the brand image variable on purchasing decisions through promotional strategies has a P-Values ​​value of 0.000, so it can be stated that the influence of brand image on purchasing decisions through promotional strategies is significant, so it can be accepted.</w:t>
      </w:r>
    </w:p>
    <w:p w:rsidR="00B1251C" w:rsidRPr="00424F6E" w:rsidRDefault="00B1251C" w:rsidP="00424F6E">
      <w:pPr>
        <w:ind w:left="-5"/>
        <w:jc w:val="both"/>
        <w:rPr>
          <w:sz w:val="22"/>
        </w:rPr>
      </w:pPr>
    </w:p>
    <w:p w:rsidR="00B1251C" w:rsidRPr="00424F6E" w:rsidRDefault="00B1251C" w:rsidP="00424F6E">
      <w:pPr>
        <w:ind w:left="-5"/>
        <w:jc w:val="both"/>
        <w:rPr>
          <w:b/>
          <w:bCs/>
          <w:sz w:val="22"/>
        </w:rPr>
      </w:pPr>
    </w:p>
    <w:p w:rsidR="00424F6E" w:rsidRDefault="00424F6E" w:rsidP="00424F6E">
      <w:pPr>
        <w:ind w:left="-5" w:right="48" w:firstLine="0"/>
        <w:rPr>
          <w:b/>
          <w:bCs/>
          <w:sz w:val="22"/>
        </w:rPr>
      </w:pPr>
    </w:p>
    <w:p w:rsidR="00424F6E" w:rsidRDefault="00424F6E" w:rsidP="00424F6E">
      <w:pPr>
        <w:ind w:left="-5" w:right="48" w:firstLine="0"/>
        <w:rPr>
          <w:b/>
          <w:bCs/>
          <w:sz w:val="22"/>
        </w:rPr>
      </w:pPr>
    </w:p>
    <w:p w:rsidR="00424F6E" w:rsidRDefault="00424F6E" w:rsidP="00424F6E">
      <w:pPr>
        <w:ind w:left="-5" w:right="48" w:firstLine="0"/>
        <w:rPr>
          <w:b/>
          <w:bCs/>
          <w:sz w:val="22"/>
        </w:rPr>
      </w:pPr>
    </w:p>
    <w:p w:rsidR="00424F6E" w:rsidRDefault="00424F6E" w:rsidP="00424F6E">
      <w:pPr>
        <w:ind w:left="-5" w:right="48" w:firstLine="0"/>
        <w:rPr>
          <w:b/>
          <w:bCs/>
          <w:sz w:val="22"/>
        </w:rPr>
      </w:pPr>
    </w:p>
    <w:p w:rsidR="00424F6E" w:rsidRDefault="00424F6E" w:rsidP="00424F6E">
      <w:pPr>
        <w:ind w:left="-5" w:right="48" w:firstLine="0"/>
        <w:rPr>
          <w:b/>
          <w:bCs/>
          <w:sz w:val="22"/>
        </w:rPr>
      </w:pPr>
    </w:p>
    <w:p w:rsidR="00424F6E" w:rsidRDefault="00424F6E" w:rsidP="00424F6E">
      <w:pPr>
        <w:ind w:left="-5" w:right="48" w:firstLine="0"/>
        <w:rPr>
          <w:b/>
          <w:bCs/>
          <w:sz w:val="22"/>
        </w:rPr>
      </w:pPr>
    </w:p>
    <w:p w:rsidR="00424F6E" w:rsidRDefault="00424F6E" w:rsidP="00424F6E">
      <w:pPr>
        <w:ind w:left="-5" w:right="48" w:firstLine="0"/>
        <w:rPr>
          <w:b/>
          <w:bCs/>
          <w:sz w:val="22"/>
        </w:rPr>
      </w:pPr>
    </w:p>
    <w:p w:rsidR="00424F6E" w:rsidRDefault="00424F6E" w:rsidP="00424F6E">
      <w:pPr>
        <w:ind w:left="-5" w:right="48" w:firstLine="0"/>
        <w:rPr>
          <w:b/>
          <w:bCs/>
          <w:sz w:val="22"/>
        </w:rPr>
      </w:pPr>
      <w:r>
        <w:rPr>
          <w:bCs/>
          <w:noProof/>
          <w:sz w:val="22"/>
        </w:rPr>
        <mc:AlternateContent>
          <mc:Choice Requires="wps">
            <w:drawing>
              <wp:anchor distT="0" distB="0" distL="114300" distR="114300" simplePos="0" relativeHeight="251665408" behindDoc="0" locked="0" layoutInCell="1" allowOverlap="1" wp14:anchorId="3643B6E3" wp14:editId="5ECBF7F5">
                <wp:simplePos x="0" y="0"/>
                <wp:positionH relativeFrom="column">
                  <wp:posOffset>-78105</wp:posOffset>
                </wp:positionH>
                <wp:positionV relativeFrom="paragraph">
                  <wp:posOffset>269240</wp:posOffset>
                </wp:positionV>
                <wp:extent cx="626745" cy="339725"/>
                <wp:effectExtent l="0" t="0" r="1905" b="3175"/>
                <wp:wrapNone/>
                <wp:docPr id="4" name="Rectangle 4"/>
                <wp:cNvGraphicFramePr/>
                <a:graphic xmlns:a="http://schemas.openxmlformats.org/drawingml/2006/main">
                  <a:graphicData uri="http://schemas.microsoft.com/office/word/2010/wordprocessingShape">
                    <wps:wsp>
                      <wps:cNvSpPr/>
                      <wps:spPr>
                        <a:xfrm>
                          <a:off x="0" y="0"/>
                          <a:ext cx="626745" cy="33972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24F6E" w:rsidRPr="00424F6E" w:rsidRDefault="00424F6E" w:rsidP="00424F6E">
                            <w:pPr>
                              <w:ind w:firstLine="0"/>
                              <w:rPr>
                                <w:color w:val="000000" w:themeColor="text1"/>
                                <w:sz w:val="22"/>
                              </w:rPr>
                            </w:pPr>
                            <w:r>
                              <w:rPr>
                                <w:color w:val="000000" w:themeColor="text1"/>
                                <w:sz w:val="22"/>
                              </w:rPr>
                              <w:t>738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9" style="position:absolute;left:0;text-align:left;margin-left:-6.15pt;margin-top:21.2pt;width:49.35pt;height:26.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" fillcolor="#0070c0" stroked="f" strokeweight="2pt">
                <v:textbox>
                  <w:txbxContent>
                    <w:p w:rsidR="00424F6E" w:rsidRPr="00424F6E" w:rsidRDefault="00424F6E" w:rsidP="00424F6E">
                      <w:pPr>
                        <w:ind w:firstLine="0"/>
                        <w:rPr>
                          <w:color w:val="000000" w:themeColor="text1"/>
                          <w:sz w:val="22"/>
                        </w:rPr>
                      </w:pPr>
                      <w:r>
                        <w:rPr>
                          <w:color w:val="000000" w:themeColor="text1"/>
                          <w:sz w:val="22"/>
                        </w:rPr>
                        <w:t>738</w:t>
                      </w:r>
                    </w:p>
                  </w:txbxContent>
                </v:textbox>
              </v:rect>
            </w:pict>
          </mc:Fallback>
        </mc:AlternateContent>
      </w:r>
    </w:p>
    <w:p w:rsidR="00E60136" w:rsidRPr="00424F6E" w:rsidRDefault="006602E1" w:rsidP="00424F6E">
      <w:pPr>
        <w:ind w:left="-5" w:right="48" w:firstLine="0"/>
        <w:rPr>
          <w:b/>
          <w:bCs/>
          <w:sz w:val="22"/>
        </w:rPr>
      </w:pPr>
      <w:r w:rsidRPr="00424F6E">
        <w:rPr>
          <w:b/>
          <w:bCs/>
          <w:sz w:val="22"/>
        </w:rPr>
        <w:lastRenderedPageBreak/>
        <w:t>REFERENCES</w:t>
      </w:r>
    </w:p>
    <w:p w:rsidR="00E60136" w:rsidRPr="00424F6E" w:rsidRDefault="00E60136" w:rsidP="00424F6E">
      <w:pPr>
        <w:ind w:left="720" w:right="48" w:hanging="720"/>
        <w:jc w:val="both"/>
        <w:rPr>
          <w:b/>
          <w:bCs/>
          <w:sz w:val="22"/>
        </w:rPr>
      </w:pPr>
      <w:proofErr w:type="spellStart"/>
      <w:proofErr w:type="gramStart"/>
      <w:r w:rsidRPr="00424F6E">
        <w:rPr>
          <w:sz w:val="22"/>
        </w:rPr>
        <w:t>Arni</w:t>
      </w:r>
      <w:proofErr w:type="spellEnd"/>
      <w:r w:rsidRPr="00424F6E">
        <w:rPr>
          <w:sz w:val="22"/>
        </w:rPr>
        <w:t xml:space="preserve"> </w:t>
      </w:r>
      <w:proofErr w:type="spellStart"/>
      <w:r w:rsidRPr="00424F6E">
        <w:rPr>
          <w:sz w:val="22"/>
        </w:rPr>
        <w:t>Purwanti</w:t>
      </w:r>
      <w:proofErr w:type="spellEnd"/>
      <w:r w:rsidRPr="00424F6E">
        <w:rPr>
          <w:sz w:val="22"/>
        </w:rPr>
        <w:t xml:space="preserve"> and </w:t>
      </w:r>
      <w:proofErr w:type="spellStart"/>
      <w:r w:rsidRPr="00424F6E">
        <w:rPr>
          <w:sz w:val="22"/>
        </w:rPr>
        <w:t>Rahma</w:t>
      </w:r>
      <w:proofErr w:type="spellEnd"/>
      <w:r w:rsidRPr="00424F6E">
        <w:rPr>
          <w:sz w:val="22"/>
        </w:rPr>
        <w:t xml:space="preserve"> </w:t>
      </w:r>
      <w:proofErr w:type="spellStart"/>
      <w:r w:rsidRPr="00424F6E">
        <w:rPr>
          <w:sz w:val="22"/>
        </w:rPr>
        <w:t>Wahdiniwaty</w:t>
      </w:r>
      <w:proofErr w:type="spellEnd"/>
      <w:r w:rsidRPr="00424F6E">
        <w:rPr>
          <w:sz w:val="22"/>
        </w:rPr>
        <w:t>.</w:t>
      </w:r>
      <w:proofErr w:type="gramEnd"/>
      <w:r w:rsidRPr="00424F6E">
        <w:rPr>
          <w:sz w:val="22"/>
        </w:rPr>
        <w:t xml:space="preserve"> </w:t>
      </w:r>
      <w:proofErr w:type="gramStart"/>
      <w:r w:rsidRPr="00424F6E">
        <w:rPr>
          <w:sz w:val="22"/>
        </w:rPr>
        <w:t>(2016). Analysis of Service Quality, Trustworthiness and Price Fairness on their influence on customer loyalty at the Cinderella School of English for Children in Bandung.</w:t>
      </w:r>
      <w:proofErr w:type="gramEnd"/>
      <w:r w:rsidRPr="00424F6E">
        <w:rPr>
          <w:sz w:val="22"/>
        </w:rPr>
        <w:t xml:space="preserve"> JIMM UNIKOM, 62-75</w:t>
      </w:r>
    </w:p>
    <w:p w:rsidR="00E60136" w:rsidRPr="00424F6E" w:rsidRDefault="00E60136" w:rsidP="00424F6E">
      <w:pPr>
        <w:ind w:left="720" w:right="48" w:hanging="720"/>
        <w:jc w:val="both"/>
        <w:rPr>
          <w:b/>
          <w:bCs/>
          <w:sz w:val="22"/>
        </w:rPr>
      </w:pPr>
      <w:r w:rsidRPr="00424F6E">
        <w:rPr>
          <w:sz w:val="22"/>
        </w:rPr>
        <w:t xml:space="preserve">Ade </w:t>
      </w:r>
      <w:proofErr w:type="spellStart"/>
      <w:r w:rsidRPr="00424F6E">
        <w:rPr>
          <w:sz w:val="22"/>
        </w:rPr>
        <w:t>Tryana</w:t>
      </w:r>
      <w:proofErr w:type="spellEnd"/>
      <w:r w:rsidRPr="00424F6E">
        <w:rPr>
          <w:sz w:val="22"/>
        </w:rPr>
        <w:t xml:space="preserve"> </w:t>
      </w:r>
      <w:proofErr w:type="spellStart"/>
      <w:r w:rsidRPr="00424F6E">
        <w:rPr>
          <w:sz w:val="22"/>
        </w:rPr>
        <w:t>Putri</w:t>
      </w:r>
      <w:proofErr w:type="spellEnd"/>
      <w:r w:rsidRPr="00424F6E">
        <w:rPr>
          <w:sz w:val="22"/>
        </w:rPr>
        <w:t xml:space="preserve">, </w:t>
      </w:r>
      <w:proofErr w:type="spellStart"/>
      <w:r w:rsidRPr="00424F6E">
        <w:rPr>
          <w:sz w:val="22"/>
        </w:rPr>
        <w:t>Bambang</w:t>
      </w:r>
      <w:proofErr w:type="spellEnd"/>
      <w:r w:rsidRPr="00424F6E">
        <w:rPr>
          <w:sz w:val="22"/>
        </w:rPr>
        <w:t xml:space="preserve"> </w:t>
      </w:r>
      <w:proofErr w:type="spellStart"/>
      <w:r w:rsidRPr="00424F6E">
        <w:rPr>
          <w:sz w:val="22"/>
        </w:rPr>
        <w:t>Satriawan</w:t>
      </w:r>
      <w:proofErr w:type="spellEnd"/>
      <w:r w:rsidRPr="00424F6E">
        <w:rPr>
          <w:sz w:val="22"/>
        </w:rPr>
        <w:t xml:space="preserve"> Effect of Price, Promotion, and Product on Purchasing Decisions for </w:t>
      </w:r>
      <w:proofErr w:type="spellStart"/>
      <w:r w:rsidRPr="00424F6E">
        <w:rPr>
          <w:sz w:val="22"/>
        </w:rPr>
        <w:t>Indihome</w:t>
      </w:r>
      <w:proofErr w:type="spellEnd"/>
      <w:r w:rsidRPr="00424F6E">
        <w:rPr>
          <w:sz w:val="22"/>
        </w:rPr>
        <w:t xml:space="preserve"> Products at the Telkom </w:t>
      </w:r>
      <w:proofErr w:type="spellStart"/>
      <w:r w:rsidRPr="00424F6E">
        <w:rPr>
          <w:sz w:val="22"/>
        </w:rPr>
        <w:t>Pelita</w:t>
      </w:r>
      <w:proofErr w:type="spellEnd"/>
      <w:r w:rsidRPr="00424F6E">
        <w:rPr>
          <w:sz w:val="22"/>
        </w:rPr>
        <w:t xml:space="preserve"> </w:t>
      </w:r>
      <w:proofErr w:type="spellStart"/>
      <w:r w:rsidRPr="00424F6E">
        <w:rPr>
          <w:sz w:val="22"/>
        </w:rPr>
        <w:t>Plasa</w:t>
      </w:r>
      <w:proofErr w:type="spellEnd"/>
      <w:r w:rsidRPr="00424F6E">
        <w:rPr>
          <w:sz w:val="22"/>
        </w:rPr>
        <w:t xml:space="preserve"> Office, </w:t>
      </w:r>
      <w:proofErr w:type="spellStart"/>
      <w:r w:rsidRPr="00424F6E">
        <w:rPr>
          <w:sz w:val="22"/>
        </w:rPr>
        <w:t>Batam</w:t>
      </w:r>
      <w:proofErr w:type="spellEnd"/>
      <w:r w:rsidRPr="00424F6E">
        <w:rPr>
          <w:sz w:val="22"/>
        </w:rPr>
        <w:t xml:space="preserve"> Vol. 7 No. 2 (2017)</w:t>
      </w:r>
    </w:p>
    <w:p w:rsidR="00E60136" w:rsidRPr="00424F6E" w:rsidRDefault="00E60136" w:rsidP="00424F6E">
      <w:pPr>
        <w:ind w:left="720" w:right="48" w:hanging="720"/>
        <w:jc w:val="both"/>
        <w:rPr>
          <w:b/>
          <w:bCs/>
          <w:sz w:val="22"/>
        </w:rPr>
      </w:pPr>
      <w:proofErr w:type="spellStart"/>
      <w:proofErr w:type="gramStart"/>
      <w:r w:rsidRPr="00424F6E">
        <w:rPr>
          <w:sz w:val="22"/>
        </w:rPr>
        <w:t>Amrullah</w:t>
      </w:r>
      <w:proofErr w:type="spellEnd"/>
      <w:r w:rsidRPr="00424F6E">
        <w:rPr>
          <w:sz w:val="22"/>
        </w:rPr>
        <w:t xml:space="preserve">, </w:t>
      </w:r>
      <w:proofErr w:type="spellStart"/>
      <w:r w:rsidRPr="00424F6E">
        <w:rPr>
          <w:sz w:val="22"/>
        </w:rPr>
        <w:t>Pamasang</w:t>
      </w:r>
      <w:proofErr w:type="spellEnd"/>
      <w:r w:rsidRPr="00424F6E">
        <w:rPr>
          <w:sz w:val="22"/>
        </w:rPr>
        <w:t xml:space="preserve"> S. </w:t>
      </w:r>
      <w:proofErr w:type="spellStart"/>
      <w:r w:rsidRPr="00424F6E">
        <w:rPr>
          <w:sz w:val="22"/>
        </w:rPr>
        <w:t>Siburian</w:t>
      </w:r>
      <w:proofErr w:type="spellEnd"/>
      <w:r w:rsidRPr="00424F6E">
        <w:rPr>
          <w:sz w:val="22"/>
        </w:rPr>
        <w:t xml:space="preserve"> &amp; </w:t>
      </w:r>
      <w:proofErr w:type="spellStart"/>
      <w:r w:rsidRPr="00424F6E">
        <w:rPr>
          <w:sz w:val="22"/>
        </w:rPr>
        <w:t>Saida</w:t>
      </w:r>
      <w:proofErr w:type="spellEnd"/>
      <w:r w:rsidRPr="00424F6E">
        <w:rPr>
          <w:sz w:val="22"/>
        </w:rPr>
        <w:t xml:space="preserve"> </w:t>
      </w:r>
      <w:proofErr w:type="spellStart"/>
      <w:r w:rsidRPr="00424F6E">
        <w:rPr>
          <w:sz w:val="22"/>
        </w:rPr>
        <w:t>Zainurossalamia</w:t>
      </w:r>
      <w:proofErr w:type="spellEnd"/>
      <w:r w:rsidRPr="00424F6E">
        <w:rPr>
          <w:sz w:val="22"/>
        </w:rPr>
        <w:t xml:space="preserve"> ZA.</w:t>
      </w:r>
      <w:proofErr w:type="gramEnd"/>
      <w:r w:rsidRPr="00424F6E">
        <w:rPr>
          <w:sz w:val="22"/>
        </w:rPr>
        <w:t xml:space="preserve"> </w:t>
      </w:r>
      <w:proofErr w:type="gramStart"/>
      <w:r w:rsidRPr="00424F6E">
        <w:rPr>
          <w:sz w:val="22"/>
        </w:rPr>
        <w:t>(2017). The Influence of Product Quality and Service Quality on Honda Motorcycle Purchasing Decisions.</w:t>
      </w:r>
      <w:proofErr w:type="gramEnd"/>
      <w:r w:rsidRPr="00424F6E">
        <w:rPr>
          <w:sz w:val="22"/>
        </w:rPr>
        <w:t xml:space="preserve"> </w:t>
      </w:r>
      <w:proofErr w:type="gramStart"/>
      <w:r w:rsidRPr="00424F6E">
        <w:rPr>
          <w:sz w:val="22"/>
        </w:rPr>
        <w:t>Journal of Economics and Management, Volume 13, (2).</w:t>
      </w:r>
      <w:proofErr w:type="gramEnd"/>
    </w:p>
    <w:p w:rsidR="00E60136" w:rsidRPr="00424F6E" w:rsidRDefault="00E60136" w:rsidP="00424F6E">
      <w:pPr>
        <w:ind w:left="720" w:right="48" w:hanging="720"/>
        <w:jc w:val="both"/>
        <w:rPr>
          <w:b/>
          <w:bCs/>
          <w:sz w:val="22"/>
        </w:rPr>
      </w:pPr>
      <w:proofErr w:type="spellStart"/>
      <w:r w:rsidRPr="00424F6E">
        <w:rPr>
          <w:sz w:val="22"/>
        </w:rPr>
        <w:t>Ardi</w:t>
      </w:r>
      <w:proofErr w:type="spellEnd"/>
      <w:r w:rsidRPr="00424F6E">
        <w:rPr>
          <w:sz w:val="22"/>
        </w:rPr>
        <w:t xml:space="preserve"> </w:t>
      </w:r>
      <w:proofErr w:type="spellStart"/>
      <w:r w:rsidRPr="00424F6E">
        <w:rPr>
          <w:sz w:val="22"/>
        </w:rPr>
        <w:t>Ansah</w:t>
      </w:r>
      <w:proofErr w:type="spellEnd"/>
      <w:r w:rsidRPr="00424F6E">
        <w:rPr>
          <w:sz w:val="22"/>
        </w:rPr>
        <w:t xml:space="preserve">. </w:t>
      </w:r>
      <w:proofErr w:type="gramStart"/>
      <w:r w:rsidRPr="00424F6E">
        <w:rPr>
          <w:sz w:val="22"/>
        </w:rPr>
        <w:t>(2017). The Influence of Product Design, Promotion, and Brand Image on Purchasing Decisions.</w:t>
      </w:r>
      <w:proofErr w:type="gramEnd"/>
      <w:r w:rsidRPr="00424F6E">
        <w:rPr>
          <w:sz w:val="22"/>
        </w:rPr>
        <w:t xml:space="preserve"> Journal of Sharia Economics and Finance Vol. 1 No.2</w:t>
      </w:r>
    </w:p>
    <w:p w:rsidR="00E60136" w:rsidRPr="00424F6E" w:rsidRDefault="00E60136" w:rsidP="00424F6E">
      <w:pPr>
        <w:ind w:left="720" w:right="48" w:hanging="720"/>
        <w:jc w:val="both"/>
        <w:rPr>
          <w:b/>
          <w:bCs/>
          <w:sz w:val="22"/>
        </w:rPr>
      </w:pPr>
      <w:proofErr w:type="spellStart"/>
      <w:r w:rsidRPr="00424F6E">
        <w:rPr>
          <w:sz w:val="22"/>
        </w:rPr>
        <w:t>Arianto</w:t>
      </w:r>
      <w:proofErr w:type="spellEnd"/>
      <w:r w:rsidRPr="00424F6E">
        <w:rPr>
          <w:sz w:val="22"/>
        </w:rPr>
        <w:t xml:space="preserve">, N., </w:t>
      </w:r>
      <w:proofErr w:type="spellStart"/>
      <w:r w:rsidRPr="00424F6E">
        <w:rPr>
          <w:sz w:val="22"/>
        </w:rPr>
        <w:t>Patilaya</w:t>
      </w:r>
      <w:proofErr w:type="spellEnd"/>
      <w:r w:rsidRPr="00424F6E">
        <w:rPr>
          <w:sz w:val="22"/>
        </w:rPr>
        <w:t xml:space="preserve">, E. (2018). </w:t>
      </w:r>
      <w:proofErr w:type="gramStart"/>
      <w:r w:rsidRPr="00424F6E">
        <w:rPr>
          <w:sz w:val="22"/>
        </w:rPr>
        <w:t xml:space="preserve">The influence of product quality and product completeness on purchasing decisions for salt and pepper products at PT </w:t>
      </w:r>
      <w:proofErr w:type="spellStart"/>
      <w:r w:rsidRPr="00424F6E">
        <w:rPr>
          <w:sz w:val="22"/>
        </w:rPr>
        <w:t>Mitra</w:t>
      </w:r>
      <w:proofErr w:type="spellEnd"/>
      <w:r w:rsidRPr="00424F6E">
        <w:rPr>
          <w:sz w:val="22"/>
        </w:rPr>
        <w:t xml:space="preserve"> Usaha </w:t>
      </w:r>
      <w:proofErr w:type="spellStart"/>
      <w:r w:rsidRPr="00424F6E">
        <w:rPr>
          <w:sz w:val="22"/>
        </w:rPr>
        <w:t>Sentosa</w:t>
      </w:r>
      <w:proofErr w:type="spellEnd"/>
      <w:r w:rsidRPr="00424F6E">
        <w:rPr>
          <w:sz w:val="22"/>
        </w:rPr>
        <w:t xml:space="preserve"> </w:t>
      </w:r>
      <w:proofErr w:type="spellStart"/>
      <w:r w:rsidRPr="00424F6E">
        <w:rPr>
          <w:sz w:val="22"/>
        </w:rPr>
        <w:t>Bintaro</w:t>
      </w:r>
      <w:proofErr w:type="spellEnd"/>
      <w:r w:rsidRPr="00424F6E">
        <w:rPr>
          <w:sz w:val="22"/>
        </w:rPr>
        <w:t>.</w:t>
      </w:r>
      <w:proofErr w:type="gramEnd"/>
      <w:r w:rsidRPr="00424F6E">
        <w:rPr>
          <w:sz w:val="22"/>
        </w:rPr>
        <w:t xml:space="preserve"> Creative journal: Marketing, Human Resources and Finance, Vol. 6, no. 2</w:t>
      </w:r>
    </w:p>
    <w:p w:rsidR="00E60136" w:rsidRPr="00424F6E" w:rsidRDefault="00E60136" w:rsidP="00424F6E">
      <w:pPr>
        <w:ind w:left="720" w:right="48" w:hanging="720"/>
        <w:jc w:val="both"/>
        <w:rPr>
          <w:b/>
          <w:bCs/>
          <w:sz w:val="22"/>
        </w:rPr>
      </w:pPr>
      <w:proofErr w:type="spellStart"/>
      <w:proofErr w:type="gramStart"/>
      <w:r w:rsidRPr="00424F6E">
        <w:rPr>
          <w:sz w:val="22"/>
        </w:rPr>
        <w:t>Arifin</w:t>
      </w:r>
      <w:proofErr w:type="spellEnd"/>
      <w:r w:rsidRPr="00424F6E">
        <w:rPr>
          <w:sz w:val="22"/>
        </w:rPr>
        <w:t xml:space="preserve">, M., &amp; </w:t>
      </w:r>
      <w:proofErr w:type="spellStart"/>
      <w:r w:rsidRPr="00424F6E">
        <w:rPr>
          <w:sz w:val="22"/>
        </w:rPr>
        <w:t>Imroatul</w:t>
      </w:r>
      <w:proofErr w:type="spellEnd"/>
      <w:r w:rsidRPr="00424F6E">
        <w:rPr>
          <w:sz w:val="22"/>
        </w:rPr>
        <w:t>, K. (2017).</w:t>
      </w:r>
      <w:proofErr w:type="gramEnd"/>
      <w:r w:rsidRPr="00424F6E">
        <w:rPr>
          <w:sz w:val="22"/>
        </w:rPr>
        <w:t xml:space="preserve"> Analysis of the influence of product quality, price perceptions and attitudes on purchasing decisions (Study at </w:t>
      </w:r>
      <w:proofErr w:type="spellStart"/>
      <w:r w:rsidRPr="00424F6E">
        <w:rPr>
          <w:sz w:val="22"/>
        </w:rPr>
        <w:t>Pos</w:t>
      </w:r>
      <w:proofErr w:type="spellEnd"/>
      <w:r w:rsidRPr="00424F6E">
        <w:rPr>
          <w:sz w:val="22"/>
        </w:rPr>
        <w:t xml:space="preserve"> </w:t>
      </w:r>
      <w:proofErr w:type="spellStart"/>
      <w:r w:rsidRPr="00424F6E">
        <w:rPr>
          <w:sz w:val="22"/>
        </w:rPr>
        <w:t>Ketan</w:t>
      </w:r>
      <w:proofErr w:type="spellEnd"/>
      <w:r w:rsidRPr="00424F6E">
        <w:rPr>
          <w:sz w:val="22"/>
        </w:rPr>
        <w:t xml:space="preserve"> </w:t>
      </w:r>
      <w:proofErr w:type="spellStart"/>
      <w:r w:rsidRPr="00424F6E">
        <w:rPr>
          <w:sz w:val="22"/>
        </w:rPr>
        <w:t>Legenda</w:t>
      </w:r>
      <w:proofErr w:type="spellEnd"/>
      <w:r w:rsidRPr="00424F6E">
        <w:rPr>
          <w:sz w:val="22"/>
        </w:rPr>
        <w:t xml:space="preserve"> 1967 Semarang). Journal of Management, 6, 1–11.</w:t>
      </w:r>
      <w:hyperlink r:id="rId10" w:history="1">
        <w:r w:rsidRPr="00424F6E">
          <w:rPr>
            <w:rStyle w:val="Hyperlink"/>
            <w:sz w:val="22"/>
          </w:rPr>
          <w:t>http://ejournal-s1.undip.ac.id/index.php/dbr</w:t>
        </w:r>
      </w:hyperlink>
    </w:p>
    <w:p w:rsidR="00E60136" w:rsidRPr="00424F6E" w:rsidRDefault="00E60136" w:rsidP="00424F6E">
      <w:pPr>
        <w:ind w:left="720" w:right="48" w:hanging="720"/>
        <w:jc w:val="both"/>
        <w:rPr>
          <w:b/>
          <w:bCs/>
          <w:sz w:val="22"/>
        </w:rPr>
      </w:pPr>
      <w:proofErr w:type="gramStart"/>
      <w:r w:rsidRPr="00424F6E">
        <w:rPr>
          <w:sz w:val="22"/>
        </w:rPr>
        <w:t xml:space="preserve">A </w:t>
      </w:r>
      <w:proofErr w:type="spellStart"/>
      <w:r w:rsidRPr="00424F6E">
        <w:rPr>
          <w:sz w:val="22"/>
        </w:rPr>
        <w:t>Shimp</w:t>
      </w:r>
      <w:proofErr w:type="spellEnd"/>
      <w:r w:rsidRPr="00424F6E">
        <w:rPr>
          <w:sz w:val="22"/>
        </w:rPr>
        <w:t>, Terence.</w:t>
      </w:r>
      <w:proofErr w:type="gramEnd"/>
      <w:r w:rsidRPr="00424F6E">
        <w:rPr>
          <w:sz w:val="22"/>
        </w:rPr>
        <w:t xml:space="preserve"> </w:t>
      </w:r>
      <w:proofErr w:type="gramStart"/>
      <w:r w:rsidRPr="00424F6E">
        <w:rPr>
          <w:sz w:val="22"/>
        </w:rPr>
        <w:t>(2007). Promotional Advertising (Additional Aspects of Integrated Marketing Communications).</w:t>
      </w:r>
      <w:proofErr w:type="gramEnd"/>
      <w:r w:rsidRPr="00424F6E">
        <w:rPr>
          <w:sz w:val="22"/>
        </w:rPr>
        <w:t xml:space="preserve"> Volume I, Translated edition, Jakarta: </w:t>
      </w:r>
      <w:proofErr w:type="spellStart"/>
      <w:r w:rsidRPr="00424F6E">
        <w:rPr>
          <w:sz w:val="22"/>
        </w:rPr>
        <w:t>Erlangga</w:t>
      </w:r>
      <w:proofErr w:type="spellEnd"/>
      <w:r w:rsidRPr="00424F6E">
        <w:rPr>
          <w:sz w:val="22"/>
        </w:rPr>
        <w:t>.</w:t>
      </w:r>
    </w:p>
    <w:p w:rsidR="00E60136" w:rsidRPr="00424F6E" w:rsidRDefault="00E60136" w:rsidP="00424F6E">
      <w:pPr>
        <w:ind w:left="720" w:right="48" w:hanging="720"/>
        <w:jc w:val="both"/>
        <w:rPr>
          <w:b/>
          <w:bCs/>
          <w:sz w:val="22"/>
        </w:rPr>
      </w:pPr>
      <w:proofErr w:type="spellStart"/>
      <w:proofErr w:type="gramStart"/>
      <w:r w:rsidRPr="00424F6E">
        <w:rPr>
          <w:sz w:val="22"/>
        </w:rPr>
        <w:t>Danang</w:t>
      </w:r>
      <w:proofErr w:type="spellEnd"/>
      <w:r w:rsidRPr="00424F6E">
        <w:rPr>
          <w:sz w:val="22"/>
        </w:rPr>
        <w:t xml:space="preserve"> </w:t>
      </w:r>
      <w:proofErr w:type="spellStart"/>
      <w:r w:rsidRPr="00424F6E">
        <w:rPr>
          <w:sz w:val="22"/>
        </w:rPr>
        <w:t>Sunyoto</w:t>
      </w:r>
      <w:proofErr w:type="spellEnd"/>
      <w:r w:rsidRPr="00424F6E">
        <w:rPr>
          <w:sz w:val="22"/>
        </w:rPr>
        <w:t>.</w:t>
      </w:r>
      <w:proofErr w:type="gramEnd"/>
      <w:r w:rsidRPr="00424F6E">
        <w:rPr>
          <w:sz w:val="22"/>
        </w:rPr>
        <w:t xml:space="preserve"> 2015. Marketing Strategy. </w:t>
      </w:r>
      <w:proofErr w:type="gramStart"/>
      <w:r w:rsidRPr="00424F6E">
        <w:rPr>
          <w:sz w:val="22"/>
        </w:rPr>
        <w:t>Yogyakarta :</w:t>
      </w:r>
      <w:proofErr w:type="gramEnd"/>
      <w:r w:rsidRPr="00424F6E">
        <w:rPr>
          <w:sz w:val="22"/>
        </w:rPr>
        <w:t xml:space="preserve"> Center for Academic Publishing Services (CAPS)</w:t>
      </w:r>
    </w:p>
    <w:p w:rsidR="00E60136" w:rsidRPr="00424F6E" w:rsidRDefault="00E60136" w:rsidP="00424F6E">
      <w:pPr>
        <w:ind w:left="720" w:right="48" w:hanging="720"/>
        <w:jc w:val="both"/>
        <w:rPr>
          <w:b/>
          <w:bCs/>
          <w:sz w:val="22"/>
        </w:rPr>
      </w:pPr>
      <w:proofErr w:type="spellStart"/>
      <w:r w:rsidRPr="00424F6E">
        <w:rPr>
          <w:sz w:val="22"/>
        </w:rPr>
        <w:t>Dewi</w:t>
      </w:r>
      <w:proofErr w:type="spellEnd"/>
      <w:r w:rsidRPr="00424F6E">
        <w:rPr>
          <w:sz w:val="22"/>
        </w:rPr>
        <w:t xml:space="preserve">, </w:t>
      </w:r>
      <w:proofErr w:type="spellStart"/>
      <w:r w:rsidRPr="00424F6E">
        <w:rPr>
          <w:sz w:val="22"/>
        </w:rPr>
        <w:t>Lupita</w:t>
      </w:r>
      <w:proofErr w:type="spellEnd"/>
      <w:r w:rsidRPr="00424F6E">
        <w:rPr>
          <w:sz w:val="22"/>
        </w:rPr>
        <w:t xml:space="preserve"> </w:t>
      </w:r>
      <w:proofErr w:type="spellStart"/>
      <w:r w:rsidRPr="00424F6E">
        <w:rPr>
          <w:sz w:val="22"/>
        </w:rPr>
        <w:t>Octaviana</w:t>
      </w:r>
      <w:proofErr w:type="spellEnd"/>
      <w:r w:rsidRPr="00424F6E">
        <w:rPr>
          <w:sz w:val="22"/>
        </w:rPr>
        <w:t xml:space="preserve"> </w:t>
      </w:r>
      <w:proofErr w:type="spellStart"/>
      <w:r w:rsidRPr="00424F6E">
        <w:rPr>
          <w:sz w:val="22"/>
        </w:rPr>
        <w:t>Rizkita</w:t>
      </w:r>
      <w:proofErr w:type="spellEnd"/>
      <w:r w:rsidRPr="00424F6E">
        <w:rPr>
          <w:sz w:val="22"/>
        </w:rPr>
        <w:t xml:space="preserve"> (2022) </w:t>
      </w:r>
      <w:proofErr w:type="gramStart"/>
      <w:r w:rsidRPr="00424F6E">
        <w:rPr>
          <w:sz w:val="22"/>
        </w:rPr>
        <w:t>The</w:t>
      </w:r>
      <w:proofErr w:type="gramEnd"/>
      <w:r w:rsidRPr="00424F6E">
        <w:rPr>
          <w:sz w:val="22"/>
        </w:rPr>
        <w:t xml:space="preserve"> influence of service quality, promotion... </w:t>
      </w:r>
      <w:proofErr w:type="gramStart"/>
      <w:r w:rsidRPr="00424F6E">
        <w:rPr>
          <w:sz w:val="22"/>
        </w:rPr>
        <w:t xml:space="preserve">Night Management Class of 2017 </w:t>
      </w:r>
      <w:proofErr w:type="spellStart"/>
      <w:r w:rsidRPr="00424F6E">
        <w:rPr>
          <w:sz w:val="22"/>
        </w:rPr>
        <w:t>Mahardhika</w:t>
      </w:r>
      <w:proofErr w:type="spellEnd"/>
      <w:r w:rsidRPr="00424F6E">
        <w:rPr>
          <w:sz w:val="22"/>
        </w:rPr>
        <w:t xml:space="preserve"> College of Economics Surabaya).</w:t>
      </w:r>
      <w:proofErr w:type="gramEnd"/>
    </w:p>
    <w:p w:rsidR="00E60136" w:rsidRPr="00424F6E" w:rsidRDefault="00E60136" w:rsidP="00424F6E">
      <w:pPr>
        <w:ind w:left="720" w:right="48" w:hanging="720"/>
        <w:jc w:val="both"/>
        <w:rPr>
          <w:b/>
          <w:bCs/>
          <w:sz w:val="22"/>
        </w:rPr>
      </w:pPr>
      <w:proofErr w:type="spellStart"/>
      <w:r w:rsidRPr="00424F6E">
        <w:rPr>
          <w:sz w:val="22"/>
        </w:rPr>
        <w:t>Diah</w:t>
      </w:r>
      <w:proofErr w:type="spellEnd"/>
      <w:r w:rsidRPr="00424F6E">
        <w:rPr>
          <w:sz w:val="22"/>
        </w:rPr>
        <w:t xml:space="preserve"> </w:t>
      </w:r>
      <w:proofErr w:type="spellStart"/>
      <w:r w:rsidRPr="00424F6E">
        <w:rPr>
          <w:sz w:val="22"/>
        </w:rPr>
        <w:t>Ernawati</w:t>
      </w:r>
      <w:proofErr w:type="spellEnd"/>
      <w:r w:rsidRPr="00424F6E">
        <w:rPr>
          <w:sz w:val="22"/>
        </w:rPr>
        <w:t xml:space="preserve">. </w:t>
      </w:r>
      <w:proofErr w:type="gramStart"/>
      <w:r w:rsidRPr="00424F6E">
        <w:rPr>
          <w:sz w:val="22"/>
        </w:rPr>
        <w:t>(2019). The Influence of Product Quality, Product Innovation and Promotion on Purchasing Decisions for Hi Jack Sandals Bandung Products.</w:t>
      </w:r>
      <w:proofErr w:type="gramEnd"/>
      <w:r w:rsidRPr="00424F6E">
        <w:rPr>
          <w:sz w:val="22"/>
        </w:rPr>
        <w:t xml:space="preserve"> </w:t>
      </w:r>
      <w:proofErr w:type="gramStart"/>
      <w:r w:rsidRPr="00424F6E">
        <w:rPr>
          <w:sz w:val="22"/>
        </w:rPr>
        <w:t>Journal of Management Insights, Vol. 7 Number 1.</w:t>
      </w:r>
      <w:proofErr w:type="gramEnd"/>
    </w:p>
    <w:p w:rsidR="00E60136" w:rsidRPr="00424F6E" w:rsidRDefault="00E60136" w:rsidP="00424F6E">
      <w:pPr>
        <w:ind w:left="720" w:right="48" w:hanging="720"/>
        <w:jc w:val="both"/>
        <w:rPr>
          <w:b/>
          <w:bCs/>
          <w:sz w:val="22"/>
        </w:rPr>
      </w:pPr>
      <w:proofErr w:type="spellStart"/>
      <w:r w:rsidRPr="00424F6E">
        <w:rPr>
          <w:sz w:val="22"/>
        </w:rPr>
        <w:t>Diyagitama</w:t>
      </w:r>
      <w:proofErr w:type="spellEnd"/>
      <w:r w:rsidRPr="00424F6E">
        <w:rPr>
          <w:sz w:val="22"/>
        </w:rPr>
        <w:t xml:space="preserve">, Ahmad Aziz, </w:t>
      </w:r>
      <w:proofErr w:type="spellStart"/>
      <w:r w:rsidRPr="00424F6E">
        <w:rPr>
          <w:sz w:val="22"/>
        </w:rPr>
        <w:t>Hadi</w:t>
      </w:r>
      <w:proofErr w:type="spellEnd"/>
      <w:r w:rsidRPr="00424F6E">
        <w:rPr>
          <w:sz w:val="22"/>
        </w:rPr>
        <w:t xml:space="preserve"> </w:t>
      </w:r>
      <w:proofErr w:type="spellStart"/>
      <w:r w:rsidRPr="00424F6E">
        <w:rPr>
          <w:sz w:val="22"/>
        </w:rPr>
        <w:t>Sumarsono</w:t>
      </w:r>
      <w:proofErr w:type="spellEnd"/>
      <w:r w:rsidRPr="00424F6E">
        <w:rPr>
          <w:sz w:val="22"/>
        </w:rPr>
        <w:t xml:space="preserve"> &amp; </w:t>
      </w:r>
      <w:proofErr w:type="spellStart"/>
      <w:r w:rsidRPr="00424F6E">
        <w:rPr>
          <w:sz w:val="22"/>
        </w:rPr>
        <w:t>Naning</w:t>
      </w:r>
      <w:proofErr w:type="spellEnd"/>
      <w:r w:rsidRPr="00424F6E">
        <w:rPr>
          <w:sz w:val="22"/>
        </w:rPr>
        <w:t xml:space="preserve"> </w:t>
      </w:r>
      <w:proofErr w:type="spellStart"/>
      <w:r w:rsidRPr="00424F6E">
        <w:rPr>
          <w:sz w:val="22"/>
        </w:rPr>
        <w:t>Kristiyana</w:t>
      </w:r>
      <w:proofErr w:type="spellEnd"/>
      <w:r w:rsidRPr="00424F6E">
        <w:rPr>
          <w:sz w:val="22"/>
        </w:rPr>
        <w:t xml:space="preserve">. </w:t>
      </w:r>
      <w:proofErr w:type="gramStart"/>
      <w:r w:rsidRPr="00424F6E">
        <w:rPr>
          <w:sz w:val="22"/>
        </w:rPr>
        <w:t xml:space="preserve">(2019). The Influence of Product Quality, Promotion and Brand on Samsung Cellphone Purchasing Decisions at </w:t>
      </w:r>
      <w:proofErr w:type="spellStart"/>
      <w:r w:rsidRPr="00424F6E">
        <w:rPr>
          <w:sz w:val="22"/>
        </w:rPr>
        <w:t>Artomoro</w:t>
      </w:r>
      <w:proofErr w:type="spellEnd"/>
      <w:r w:rsidRPr="00424F6E">
        <w:rPr>
          <w:sz w:val="22"/>
        </w:rPr>
        <w:t xml:space="preserve"> </w:t>
      </w:r>
      <w:proofErr w:type="spellStart"/>
      <w:r w:rsidRPr="00424F6E">
        <w:rPr>
          <w:sz w:val="22"/>
        </w:rPr>
        <w:t>Celluler</w:t>
      </w:r>
      <w:proofErr w:type="spellEnd"/>
      <w:r w:rsidRPr="00424F6E">
        <w:rPr>
          <w:sz w:val="22"/>
        </w:rPr>
        <w:t>.</w:t>
      </w:r>
      <w:proofErr w:type="gramEnd"/>
      <w:r w:rsidRPr="00424F6E">
        <w:rPr>
          <w:sz w:val="22"/>
        </w:rPr>
        <w:t xml:space="preserve"> Journal of Economics, Management &amp; Accounting Vol. 3 No. 1</w:t>
      </w:r>
    </w:p>
    <w:p w:rsidR="00E60136" w:rsidRPr="00424F6E" w:rsidRDefault="00E60136" w:rsidP="00424F6E">
      <w:pPr>
        <w:ind w:left="720" w:right="48" w:hanging="720"/>
        <w:jc w:val="both"/>
        <w:rPr>
          <w:b/>
          <w:bCs/>
          <w:sz w:val="22"/>
        </w:rPr>
      </w:pPr>
      <w:r w:rsidRPr="00424F6E">
        <w:rPr>
          <w:sz w:val="22"/>
        </w:rPr>
        <w:t xml:space="preserve">Dr. </w:t>
      </w:r>
      <w:proofErr w:type="spellStart"/>
      <w:r w:rsidRPr="00424F6E">
        <w:rPr>
          <w:sz w:val="22"/>
        </w:rPr>
        <w:t>Sutisna</w:t>
      </w:r>
      <w:proofErr w:type="spellEnd"/>
      <w:r w:rsidRPr="00424F6E">
        <w:rPr>
          <w:sz w:val="22"/>
        </w:rPr>
        <w:t xml:space="preserve">, </w:t>
      </w:r>
      <w:proofErr w:type="gramStart"/>
      <w:r w:rsidRPr="00424F6E">
        <w:rPr>
          <w:sz w:val="22"/>
        </w:rPr>
        <w:t>SE.,</w:t>
      </w:r>
      <w:proofErr w:type="gramEnd"/>
      <w:r w:rsidRPr="00424F6E">
        <w:rPr>
          <w:sz w:val="22"/>
        </w:rPr>
        <w:t xml:space="preserve"> ME &amp; Prof. Dr. </w:t>
      </w:r>
      <w:proofErr w:type="spellStart"/>
      <w:r w:rsidRPr="00424F6E">
        <w:rPr>
          <w:sz w:val="22"/>
        </w:rPr>
        <w:t>Marcellia</w:t>
      </w:r>
      <w:proofErr w:type="spellEnd"/>
      <w:r w:rsidRPr="00424F6E">
        <w:rPr>
          <w:sz w:val="22"/>
        </w:rPr>
        <w:t xml:space="preserve"> Susan (2022). </w:t>
      </w:r>
      <w:proofErr w:type="gramStart"/>
      <w:r w:rsidRPr="00424F6E">
        <w:rPr>
          <w:sz w:val="22"/>
        </w:rPr>
        <w:t>Consumer behavior as a basis for designing marketing strategies.</w:t>
      </w:r>
      <w:proofErr w:type="gramEnd"/>
      <w:r w:rsidRPr="00424F6E">
        <w:rPr>
          <w:sz w:val="22"/>
        </w:rPr>
        <w:t xml:space="preserve"> ANDI Yogyakarta (IKAPI Member)</w:t>
      </w:r>
    </w:p>
    <w:p w:rsidR="00E60136" w:rsidRPr="00424F6E" w:rsidRDefault="00E60136" w:rsidP="00424F6E">
      <w:pPr>
        <w:ind w:left="720" w:right="48" w:hanging="720"/>
        <w:jc w:val="both"/>
        <w:rPr>
          <w:b/>
          <w:bCs/>
          <w:sz w:val="22"/>
        </w:rPr>
      </w:pPr>
      <w:proofErr w:type="spellStart"/>
      <w:proofErr w:type="gramStart"/>
      <w:r w:rsidRPr="00424F6E">
        <w:rPr>
          <w:sz w:val="22"/>
        </w:rPr>
        <w:t>Enggal</w:t>
      </w:r>
      <w:proofErr w:type="spellEnd"/>
      <w:r w:rsidRPr="00424F6E">
        <w:rPr>
          <w:sz w:val="22"/>
        </w:rPr>
        <w:t xml:space="preserve"> </w:t>
      </w:r>
      <w:proofErr w:type="spellStart"/>
      <w:r w:rsidRPr="00424F6E">
        <w:rPr>
          <w:sz w:val="22"/>
        </w:rPr>
        <w:t>Sriwardiningsih</w:t>
      </w:r>
      <w:proofErr w:type="spellEnd"/>
      <w:r w:rsidRPr="00424F6E">
        <w:rPr>
          <w:sz w:val="22"/>
        </w:rPr>
        <w:t xml:space="preserve"> &amp; </w:t>
      </w:r>
      <w:proofErr w:type="spellStart"/>
      <w:r w:rsidRPr="00424F6E">
        <w:rPr>
          <w:sz w:val="22"/>
        </w:rPr>
        <w:t>Andhi</w:t>
      </w:r>
      <w:proofErr w:type="spellEnd"/>
      <w:r w:rsidRPr="00424F6E">
        <w:rPr>
          <w:sz w:val="22"/>
        </w:rPr>
        <w:t xml:space="preserve"> </w:t>
      </w:r>
      <w:proofErr w:type="spellStart"/>
      <w:r w:rsidRPr="00424F6E">
        <w:rPr>
          <w:sz w:val="22"/>
        </w:rPr>
        <w:t>Bharata</w:t>
      </w:r>
      <w:proofErr w:type="spellEnd"/>
      <w:r w:rsidRPr="00424F6E">
        <w:rPr>
          <w:sz w:val="22"/>
        </w:rPr>
        <w:t>.</w:t>
      </w:r>
      <w:proofErr w:type="gramEnd"/>
      <w:r w:rsidRPr="00424F6E">
        <w:rPr>
          <w:sz w:val="22"/>
        </w:rPr>
        <w:t xml:space="preserve"> </w:t>
      </w:r>
      <w:proofErr w:type="gramStart"/>
      <w:r w:rsidRPr="00424F6E">
        <w:rPr>
          <w:sz w:val="22"/>
        </w:rPr>
        <w:t>(2016). The Influence of Product Quality and Promotion on Automotive Product Purchasing Decisions.</w:t>
      </w:r>
      <w:proofErr w:type="gramEnd"/>
      <w:r w:rsidRPr="00424F6E">
        <w:rPr>
          <w:sz w:val="22"/>
        </w:rPr>
        <w:t xml:space="preserve"> </w:t>
      </w:r>
      <w:proofErr w:type="gramStart"/>
      <w:r w:rsidRPr="00424F6E">
        <w:rPr>
          <w:sz w:val="22"/>
        </w:rPr>
        <w:t>Indonesian Management Journal Vol.16 - No.2.</w:t>
      </w:r>
      <w:proofErr w:type="gramEnd"/>
    </w:p>
    <w:p w:rsidR="00E60136" w:rsidRPr="00424F6E" w:rsidRDefault="00E60136" w:rsidP="00424F6E">
      <w:pPr>
        <w:ind w:left="720" w:right="48" w:hanging="720"/>
        <w:jc w:val="both"/>
        <w:rPr>
          <w:b/>
          <w:bCs/>
          <w:sz w:val="22"/>
        </w:rPr>
      </w:pPr>
      <w:proofErr w:type="spellStart"/>
      <w:proofErr w:type="gramStart"/>
      <w:r w:rsidRPr="00424F6E">
        <w:rPr>
          <w:sz w:val="22"/>
        </w:rPr>
        <w:t>Fandy</w:t>
      </w:r>
      <w:proofErr w:type="spellEnd"/>
      <w:r w:rsidRPr="00424F6E">
        <w:rPr>
          <w:sz w:val="22"/>
        </w:rPr>
        <w:t xml:space="preserve"> </w:t>
      </w:r>
      <w:proofErr w:type="spellStart"/>
      <w:r w:rsidRPr="00424F6E">
        <w:rPr>
          <w:sz w:val="22"/>
        </w:rPr>
        <w:t>Tjiptono</w:t>
      </w:r>
      <w:proofErr w:type="spellEnd"/>
      <w:r w:rsidRPr="00424F6E">
        <w:rPr>
          <w:sz w:val="22"/>
        </w:rPr>
        <w:t xml:space="preserve"> &amp; Anastasia Diana (2022).</w:t>
      </w:r>
      <w:proofErr w:type="gramEnd"/>
      <w:r w:rsidRPr="00424F6E">
        <w:rPr>
          <w:sz w:val="22"/>
        </w:rPr>
        <w:t xml:space="preserve"> </w:t>
      </w:r>
      <w:proofErr w:type="gramStart"/>
      <w:r w:rsidRPr="00424F6E">
        <w:rPr>
          <w:sz w:val="22"/>
        </w:rPr>
        <w:t>Customer Satisfaction Management and Strategy.</w:t>
      </w:r>
      <w:proofErr w:type="gramEnd"/>
      <w:r w:rsidRPr="00424F6E">
        <w:rPr>
          <w:sz w:val="22"/>
        </w:rPr>
        <w:t xml:space="preserve"> ANDI Yogyakarta (IKAPI Member)</w:t>
      </w:r>
    </w:p>
    <w:p w:rsidR="00E60136" w:rsidRPr="00424F6E" w:rsidRDefault="00E60136" w:rsidP="00424F6E">
      <w:pPr>
        <w:ind w:left="720" w:right="48" w:hanging="720"/>
        <w:jc w:val="both"/>
        <w:rPr>
          <w:b/>
          <w:bCs/>
          <w:sz w:val="22"/>
        </w:rPr>
      </w:pPr>
      <w:proofErr w:type="spellStart"/>
      <w:proofErr w:type="gramStart"/>
      <w:r w:rsidRPr="00424F6E">
        <w:rPr>
          <w:sz w:val="22"/>
        </w:rPr>
        <w:t>Herienzus</w:t>
      </w:r>
      <w:proofErr w:type="spellEnd"/>
      <w:r w:rsidRPr="00424F6E">
        <w:rPr>
          <w:sz w:val="22"/>
        </w:rPr>
        <w:t>.</w:t>
      </w:r>
      <w:proofErr w:type="gramEnd"/>
      <w:r w:rsidRPr="00424F6E">
        <w:rPr>
          <w:sz w:val="22"/>
        </w:rPr>
        <w:t xml:space="preserve"> (2017). </w:t>
      </w:r>
      <w:proofErr w:type="gramStart"/>
      <w:r w:rsidRPr="00424F6E">
        <w:rPr>
          <w:sz w:val="22"/>
        </w:rPr>
        <w:t>The</w:t>
      </w:r>
      <w:proofErr w:type="gramEnd"/>
      <w:r w:rsidRPr="00424F6E">
        <w:rPr>
          <w:sz w:val="22"/>
        </w:rPr>
        <w:t xml:space="preserve"> influence of price and product quality on consumer purchase decisions at PT Semen </w:t>
      </w:r>
      <w:proofErr w:type="spellStart"/>
      <w:r w:rsidRPr="00424F6E">
        <w:rPr>
          <w:sz w:val="22"/>
        </w:rPr>
        <w:t>Holcim</w:t>
      </w:r>
      <w:proofErr w:type="spellEnd"/>
      <w:r w:rsidRPr="00424F6E">
        <w:rPr>
          <w:sz w:val="22"/>
        </w:rPr>
        <w:t xml:space="preserve"> </w:t>
      </w:r>
      <w:proofErr w:type="spellStart"/>
      <w:r w:rsidRPr="00424F6E">
        <w:rPr>
          <w:sz w:val="22"/>
        </w:rPr>
        <w:t>Batam</w:t>
      </w:r>
      <w:proofErr w:type="spellEnd"/>
      <w:r w:rsidRPr="00424F6E">
        <w:rPr>
          <w:sz w:val="22"/>
        </w:rPr>
        <w:t xml:space="preserve">: </w:t>
      </w:r>
      <w:proofErr w:type="spellStart"/>
      <w:r w:rsidRPr="00424F6E">
        <w:rPr>
          <w:sz w:val="22"/>
        </w:rPr>
        <w:t>Putera</w:t>
      </w:r>
      <w:proofErr w:type="spellEnd"/>
      <w:r w:rsidRPr="00424F6E">
        <w:rPr>
          <w:sz w:val="22"/>
        </w:rPr>
        <w:t xml:space="preserve"> </w:t>
      </w:r>
      <w:proofErr w:type="spellStart"/>
      <w:r w:rsidRPr="00424F6E">
        <w:rPr>
          <w:sz w:val="22"/>
        </w:rPr>
        <w:t>Batam</w:t>
      </w:r>
      <w:proofErr w:type="spellEnd"/>
      <w:r w:rsidRPr="00424F6E">
        <w:rPr>
          <w:sz w:val="22"/>
        </w:rPr>
        <w:t xml:space="preserve"> University. </w:t>
      </w:r>
      <w:proofErr w:type="spellStart"/>
      <w:proofErr w:type="gramStart"/>
      <w:r w:rsidRPr="00424F6E">
        <w:rPr>
          <w:sz w:val="22"/>
        </w:rPr>
        <w:t>Haque-Fawzi</w:t>
      </w:r>
      <w:proofErr w:type="spellEnd"/>
      <w:r w:rsidRPr="00424F6E">
        <w:rPr>
          <w:sz w:val="22"/>
        </w:rPr>
        <w:t xml:space="preserve">, MG, </w:t>
      </w:r>
      <w:proofErr w:type="spellStart"/>
      <w:r w:rsidRPr="00424F6E">
        <w:rPr>
          <w:sz w:val="22"/>
        </w:rPr>
        <w:t>Iskandar</w:t>
      </w:r>
      <w:proofErr w:type="spellEnd"/>
      <w:r w:rsidRPr="00424F6E">
        <w:rPr>
          <w:sz w:val="22"/>
        </w:rPr>
        <w:t xml:space="preserve">, AS, </w:t>
      </w:r>
      <w:proofErr w:type="spellStart"/>
      <w:r w:rsidRPr="00424F6E">
        <w:rPr>
          <w:sz w:val="22"/>
        </w:rPr>
        <w:t>Erlangga</w:t>
      </w:r>
      <w:proofErr w:type="spellEnd"/>
      <w:r w:rsidRPr="00424F6E">
        <w:rPr>
          <w:sz w:val="22"/>
        </w:rPr>
        <w:t xml:space="preserve">, H., </w:t>
      </w:r>
      <w:proofErr w:type="spellStart"/>
      <w:r w:rsidRPr="00424F6E">
        <w:rPr>
          <w:sz w:val="22"/>
        </w:rPr>
        <w:t>Nurjaya</w:t>
      </w:r>
      <w:proofErr w:type="spellEnd"/>
      <w:r w:rsidRPr="00424F6E">
        <w:rPr>
          <w:sz w:val="22"/>
        </w:rPr>
        <w:t>, H. (2022).</w:t>
      </w:r>
      <w:proofErr w:type="gramEnd"/>
      <w:r w:rsidRPr="00424F6E">
        <w:rPr>
          <w:sz w:val="22"/>
        </w:rPr>
        <w:t xml:space="preserve"> Marketing strategy</w:t>
      </w:r>
    </w:p>
    <w:p w:rsidR="00E60136" w:rsidRPr="00424F6E" w:rsidRDefault="00E60136" w:rsidP="00424F6E">
      <w:pPr>
        <w:ind w:left="720" w:right="48" w:hanging="720"/>
        <w:jc w:val="both"/>
        <w:rPr>
          <w:b/>
          <w:bCs/>
          <w:sz w:val="22"/>
        </w:rPr>
      </w:pPr>
      <w:proofErr w:type="spellStart"/>
      <w:proofErr w:type="gramStart"/>
      <w:r w:rsidRPr="00424F6E">
        <w:rPr>
          <w:sz w:val="22"/>
        </w:rPr>
        <w:t>Intan</w:t>
      </w:r>
      <w:proofErr w:type="spellEnd"/>
      <w:r w:rsidRPr="00424F6E">
        <w:rPr>
          <w:sz w:val="22"/>
        </w:rPr>
        <w:t xml:space="preserve"> </w:t>
      </w:r>
      <w:proofErr w:type="spellStart"/>
      <w:r w:rsidRPr="00424F6E">
        <w:rPr>
          <w:sz w:val="22"/>
        </w:rPr>
        <w:t>Sherlin</w:t>
      </w:r>
      <w:proofErr w:type="spellEnd"/>
      <w:r w:rsidRPr="00424F6E">
        <w:rPr>
          <w:sz w:val="22"/>
        </w:rPr>
        <w:t>.</w:t>
      </w:r>
      <w:proofErr w:type="gramEnd"/>
      <w:r w:rsidRPr="00424F6E">
        <w:rPr>
          <w:sz w:val="22"/>
        </w:rPr>
        <w:t xml:space="preserve"> (2017). </w:t>
      </w:r>
      <w:proofErr w:type="gramStart"/>
      <w:r w:rsidRPr="00424F6E">
        <w:rPr>
          <w:sz w:val="22"/>
        </w:rPr>
        <w:t>The</w:t>
      </w:r>
      <w:proofErr w:type="gramEnd"/>
      <w:r w:rsidRPr="00424F6E">
        <w:rPr>
          <w:sz w:val="22"/>
        </w:rPr>
        <w:t xml:space="preserve"> Influence of Product Quality and Brand Image on Samsung Smartphone Purchasing Decisions (Study of </w:t>
      </w:r>
      <w:proofErr w:type="spellStart"/>
      <w:r w:rsidRPr="00424F6E">
        <w:rPr>
          <w:sz w:val="22"/>
        </w:rPr>
        <w:t>Stie</w:t>
      </w:r>
      <w:proofErr w:type="spellEnd"/>
      <w:r w:rsidRPr="00424F6E">
        <w:rPr>
          <w:sz w:val="22"/>
        </w:rPr>
        <w:t xml:space="preserve"> </w:t>
      </w:r>
      <w:proofErr w:type="spellStart"/>
      <w:r w:rsidRPr="00424F6E">
        <w:rPr>
          <w:sz w:val="22"/>
        </w:rPr>
        <w:t>Sakti</w:t>
      </w:r>
      <w:proofErr w:type="spellEnd"/>
      <w:r w:rsidRPr="00424F6E">
        <w:rPr>
          <w:sz w:val="22"/>
        </w:rPr>
        <w:t xml:space="preserve"> </w:t>
      </w:r>
      <w:proofErr w:type="spellStart"/>
      <w:r w:rsidRPr="00424F6E">
        <w:rPr>
          <w:sz w:val="22"/>
        </w:rPr>
        <w:t>Alam</w:t>
      </w:r>
      <w:proofErr w:type="spellEnd"/>
      <w:r w:rsidRPr="00424F6E">
        <w:rPr>
          <w:sz w:val="22"/>
        </w:rPr>
        <w:t xml:space="preserve"> </w:t>
      </w:r>
      <w:proofErr w:type="spellStart"/>
      <w:r w:rsidRPr="00424F6E">
        <w:rPr>
          <w:sz w:val="22"/>
        </w:rPr>
        <w:t>Kerinci</w:t>
      </w:r>
      <w:proofErr w:type="spellEnd"/>
      <w:r w:rsidRPr="00424F6E">
        <w:rPr>
          <w:sz w:val="22"/>
        </w:rPr>
        <w:t xml:space="preserve"> Students). </w:t>
      </w:r>
      <w:proofErr w:type="spellStart"/>
      <w:r w:rsidRPr="00424F6E">
        <w:rPr>
          <w:sz w:val="22"/>
        </w:rPr>
        <w:t>Benefita</w:t>
      </w:r>
      <w:proofErr w:type="spellEnd"/>
      <w:r w:rsidRPr="00424F6E">
        <w:rPr>
          <w:sz w:val="22"/>
        </w:rPr>
        <w:t xml:space="preserve"> Journal 2</w:t>
      </w:r>
    </w:p>
    <w:p w:rsidR="00E60136" w:rsidRPr="00424F6E" w:rsidRDefault="00E60136" w:rsidP="00424F6E">
      <w:pPr>
        <w:ind w:left="720" w:right="48" w:hanging="720"/>
        <w:jc w:val="both"/>
        <w:rPr>
          <w:b/>
          <w:bCs/>
          <w:sz w:val="22"/>
        </w:rPr>
      </w:pPr>
      <w:proofErr w:type="spellStart"/>
      <w:proofErr w:type="gramStart"/>
      <w:r w:rsidRPr="00424F6E">
        <w:rPr>
          <w:sz w:val="22"/>
        </w:rPr>
        <w:t>Indratama</w:t>
      </w:r>
      <w:proofErr w:type="spellEnd"/>
      <w:r w:rsidRPr="00424F6E">
        <w:rPr>
          <w:sz w:val="22"/>
        </w:rPr>
        <w:t xml:space="preserve">, AB, &amp; </w:t>
      </w:r>
      <w:proofErr w:type="spellStart"/>
      <w:r w:rsidRPr="00424F6E">
        <w:rPr>
          <w:sz w:val="22"/>
        </w:rPr>
        <w:t>Artanti</w:t>
      </w:r>
      <w:proofErr w:type="spellEnd"/>
      <w:r w:rsidRPr="00424F6E">
        <w:rPr>
          <w:sz w:val="22"/>
        </w:rPr>
        <w:t>, Y. 2014.</w:t>
      </w:r>
      <w:proofErr w:type="gramEnd"/>
      <w:r w:rsidRPr="00424F6E">
        <w:rPr>
          <w:sz w:val="22"/>
        </w:rPr>
        <w:t xml:space="preserve"> </w:t>
      </w:r>
      <w:proofErr w:type="gramStart"/>
      <w:r w:rsidRPr="00424F6E">
        <w:rPr>
          <w:sz w:val="22"/>
        </w:rPr>
        <w:t xml:space="preserve">The Influence of Brand Image and Sales Promotion on Customers' Decisions to Choose Bank </w:t>
      </w:r>
      <w:proofErr w:type="spellStart"/>
      <w:r w:rsidRPr="00424F6E">
        <w:rPr>
          <w:sz w:val="22"/>
        </w:rPr>
        <w:t>Syariah</w:t>
      </w:r>
      <w:proofErr w:type="spellEnd"/>
      <w:r w:rsidRPr="00424F6E">
        <w:rPr>
          <w:sz w:val="22"/>
        </w:rPr>
        <w:t xml:space="preserve"> </w:t>
      </w:r>
      <w:proofErr w:type="spellStart"/>
      <w:r w:rsidRPr="00424F6E">
        <w:rPr>
          <w:sz w:val="22"/>
        </w:rPr>
        <w:t>Mandiri</w:t>
      </w:r>
      <w:proofErr w:type="spellEnd"/>
      <w:r w:rsidRPr="00424F6E">
        <w:rPr>
          <w:sz w:val="22"/>
        </w:rPr>
        <w:t xml:space="preserve"> Savings.</w:t>
      </w:r>
      <w:proofErr w:type="gramEnd"/>
      <w:r w:rsidRPr="00424F6E">
        <w:rPr>
          <w:sz w:val="22"/>
        </w:rPr>
        <w:t xml:space="preserve"> </w:t>
      </w:r>
      <w:proofErr w:type="gramStart"/>
      <w:r w:rsidRPr="00424F6E">
        <w:rPr>
          <w:sz w:val="22"/>
        </w:rPr>
        <w:t>Journal of Management Science.</w:t>
      </w:r>
      <w:proofErr w:type="gramEnd"/>
    </w:p>
    <w:p w:rsidR="00E60136" w:rsidRPr="00424F6E" w:rsidRDefault="00E60136" w:rsidP="00424F6E">
      <w:pPr>
        <w:ind w:left="720" w:right="48" w:hanging="720"/>
        <w:jc w:val="both"/>
        <w:rPr>
          <w:b/>
          <w:bCs/>
          <w:sz w:val="22"/>
        </w:rPr>
      </w:pPr>
      <w:proofErr w:type="spellStart"/>
      <w:proofErr w:type="gramStart"/>
      <w:r w:rsidRPr="00424F6E">
        <w:rPr>
          <w:sz w:val="22"/>
        </w:rPr>
        <w:t>Keke</w:t>
      </w:r>
      <w:proofErr w:type="spellEnd"/>
      <w:r w:rsidRPr="00424F6E">
        <w:rPr>
          <w:sz w:val="22"/>
        </w:rPr>
        <w:t xml:space="preserve"> </w:t>
      </w:r>
      <w:proofErr w:type="spellStart"/>
      <w:r w:rsidRPr="00424F6E">
        <w:rPr>
          <w:sz w:val="22"/>
        </w:rPr>
        <w:t>Eka</w:t>
      </w:r>
      <w:proofErr w:type="spellEnd"/>
      <w:r w:rsidRPr="00424F6E">
        <w:rPr>
          <w:sz w:val="22"/>
        </w:rPr>
        <w:t xml:space="preserve"> </w:t>
      </w:r>
      <w:proofErr w:type="spellStart"/>
      <w:r w:rsidRPr="00424F6E">
        <w:rPr>
          <w:sz w:val="22"/>
        </w:rPr>
        <w:t>Pratama</w:t>
      </w:r>
      <w:proofErr w:type="spellEnd"/>
      <w:r w:rsidRPr="00424F6E">
        <w:rPr>
          <w:sz w:val="22"/>
        </w:rPr>
        <w:t xml:space="preserve"> &amp; </w:t>
      </w:r>
      <w:proofErr w:type="spellStart"/>
      <w:r w:rsidRPr="00424F6E">
        <w:rPr>
          <w:sz w:val="22"/>
        </w:rPr>
        <w:t>Siti</w:t>
      </w:r>
      <w:proofErr w:type="spellEnd"/>
      <w:r w:rsidRPr="00424F6E">
        <w:rPr>
          <w:sz w:val="22"/>
        </w:rPr>
        <w:t xml:space="preserve"> </w:t>
      </w:r>
      <w:proofErr w:type="spellStart"/>
      <w:r w:rsidRPr="00424F6E">
        <w:rPr>
          <w:sz w:val="22"/>
        </w:rPr>
        <w:t>Nurbaya</w:t>
      </w:r>
      <w:proofErr w:type="spellEnd"/>
      <w:r w:rsidRPr="00424F6E">
        <w:rPr>
          <w:sz w:val="22"/>
        </w:rPr>
        <w:t>-, (2018).</w:t>
      </w:r>
      <w:proofErr w:type="gramEnd"/>
      <w:r w:rsidRPr="00424F6E">
        <w:rPr>
          <w:sz w:val="22"/>
        </w:rPr>
        <w:t xml:space="preserve"> </w:t>
      </w:r>
      <w:proofErr w:type="gramStart"/>
      <w:r w:rsidRPr="00424F6E">
        <w:rPr>
          <w:sz w:val="22"/>
        </w:rPr>
        <w:t xml:space="preserve">The influence of Brand Image and product quality on purchasing decisions at the </w:t>
      </w:r>
      <w:proofErr w:type="spellStart"/>
      <w:r w:rsidRPr="00424F6E">
        <w:rPr>
          <w:sz w:val="22"/>
        </w:rPr>
        <w:t>Osing</w:t>
      </w:r>
      <w:proofErr w:type="spellEnd"/>
      <w:r w:rsidRPr="00424F6E">
        <w:rPr>
          <w:sz w:val="22"/>
        </w:rPr>
        <w:t xml:space="preserve"> Deles </w:t>
      </w:r>
      <w:proofErr w:type="spellStart"/>
      <w:r w:rsidRPr="00424F6E">
        <w:rPr>
          <w:sz w:val="22"/>
        </w:rPr>
        <w:t>Banyuwangi</w:t>
      </w:r>
      <w:proofErr w:type="spellEnd"/>
      <w:r w:rsidRPr="00424F6E">
        <w:rPr>
          <w:sz w:val="22"/>
        </w:rPr>
        <w:t xml:space="preserve"> </w:t>
      </w:r>
      <w:proofErr w:type="spellStart"/>
      <w:r w:rsidRPr="00424F6E">
        <w:rPr>
          <w:sz w:val="22"/>
        </w:rPr>
        <w:t>Distro</w:t>
      </w:r>
      <w:proofErr w:type="spellEnd"/>
      <w:r w:rsidRPr="00424F6E">
        <w:rPr>
          <w:sz w:val="22"/>
        </w:rPr>
        <w:t>.</w:t>
      </w:r>
      <w:proofErr w:type="gramEnd"/>
      <w:r w:rsidRPr="00424F6E">
        <w:rPr>
          <w:sz w:val="22"/>
        </w:rPr>
        <w:t xml:space="preserve"> Journal of Business Applications, Volume</w:t>
      </w:r>
      <w:proofErr w:type="gramStart"/>
      <w:r w:rsidRPr="00424F6E">
        <w:rPr>
          <w:sz w:val="22"/>
        </w:rPr>
        <w:t>:4</w:t>
      </w:r>
      <w:proofErr w:type="gramEnd"/>
      <w:r w:rsidRPr="00424F6E">
        <w:rPr>
          <w:sz w:val="22"/>
        </w:rPr>
        <w:t xml:space="preserve"> Number:</w:t>
      </w:r>
    </w:p>
    <w:p w:rsidR="00E60136" w:rsidRPr="00424F6E" w:rsidRDefault="00E60136" w:rsidP="00424F6E">
      <w:pPr>
        <w:ind w:left="720" w:right="48" w:hanging="720"/>
        <w:jc w:val="both"/>
        <w:rPr>
          <w:b/>
          <w:bCs/>
          <w:sz w:val="22"/>
        </w:rPr>
      </w:pPr>
      <w:proofErr w:type="spellStart"/>
      <w:r w:rsidRPr="00424F6E">
        <w:rPr>
          <w:sz w:val="22"/>
        </w:rPr>
        <w:t>Kartika</w:t>
      </w:r>
      <w:proofErr w:type="spellEnd"/>
      <w:r w:rsidRPr="00424F6E">
        <w:rPr>
          <w:sz w:val="22"/>
        </w:rPr>
        <w:t xml:space="preserve"> </w:t>
      </w:r>
      <w:proofErr w:type="spellStart"/>
      <w:r w:rsidRPr="00424F6E">
        <w:rPr>
          <w:sz w:val="22"/>
        </w:rPr>
        <w:t>Kirana</w:t>
      </w:r>
      <w:proofErr w:type="spellEnd"/>
      <w:r w:rsidRPr="00424F6E">
        <w:rPr>
          <w:sz w:val="22"/>
        </w:rPr>
        <w:t xml:space="preserve"> </w:t>
      </w:r>
      <w:proofErr w:type="spellStart"/>
      <w:r w:rsidRPr="00424F6E">
        <w:rPr>
          <w:sz w:val="22"/>
        </w:rPr>
        <w:t>Sumirang</w:t>
      </w:r>
      <w:proofErr w:type="spellEnd"/>
      <w:r w:rsidRPr="00424F6E">
        <w:rPr>
          <w:sz w:val="22"/>
        </w:rPr>
        <w:t xml:space="preserve">, Diana </w:t>
      </w:r>
      <w:proofErr w:type="spellStart"/>
      <w:r w:rsidRPr="00424F6E">
        <w:rPr>
          <w:sz w:val="22"/>
        </w:rPr>
        <w:t>Titik</w:t>
      </w:r>
      <w:proofErr w:type="spellEnd"/>
      <w:r w:rsidRPr="00424F6E">
        <w:rPr>
          <w:sz w:val="22"/>
        </w:rPr>
        <w:t xml:space="preserve"> </w:t>
      </w:r>
      <w:proofErr w:type="spellStart"/>
      <w:r w:rsidRPr="00424F6E">
        <w:rPr>
          <w:sz w:val="22"/>
        </w:rPr>
        <w:t>Windayati</w:t>
      </w:r>
      <w:proofErr w:type="spellEnd"/>
      <w:r w:rsidRPr="00424F6E">
        <w:rPr>
          <w:sz w:val="22"/>
        </w:rPr>
        <w:t xml:space="preserve"> 43-53 The Effect of Brand Image, Packaging and Price on Purchasing Decisions at the </w:t>
      </w:r>
      <w:proofErr w:type="spellStart"/>
      <w:r w:rsidRPr="00424F6E">
        <w:rPr>
          <w:sz w:val="22"/>
        </w:rPr>
        <w:t>Gramedia</w:t>
      </w:r>
      <w:proofErr w:type="spellEnd"/>
      <w:r w:rsidRPr="00424F6E">
        <w:rPr>
          <w:sz w:val="22"/>
        </w:rPr>
        <w:t xml:space="preserve"> </w:t>
      </w:r>
      <w:proofErr w:type="spellStart"/>
      <w:r w:rsidRPr="00424F6E">
        <w:rPr>
          <w:sz w:val="22"/>
        </w:rPr>
        <w:t>Batam</w:t>
      </w:r>
      <w:proofErr w:type="spellEnd"/>
      <w:r w:rsidRPr="00424F6E">
        <w:rPr>
          <w:sz w:val="22"/>
        </w:rPr>
        <w:t xml:space="preserve"> Bookstore, (2017)</w:t>
      </w:r>
    </w:p>
    <w:p w:rsidR="00E60136" w:rsidRPr="00424F6E" w:rsidRDefault="00424F6E" w:rsidP="00424F6E">
      <w:pPr>
        <w:ind w:left="720" w:right="48" w:hanging="720"/>
        <w:jc w:val="both"/>
        <w:rPr>
          <w:b/>
          <w:bCs/>
          <w:sz w:val="22"/>
        </w:rPr>
      </w:pPr>
      <w:r>
        <w:rPr>
          <w:bCs/>
          <w:noProof/>
          <w:sz w:val="22"/>
        </w:rPr>
        <mc:AlternateContent>
          <mc:Choice Requires="wps">
            <w:drawing>
              <wp:anchor distT="0" distB="0" distL="114300" distR="114300" simplePos="0" relativeHeight="251667456" behindDoc="0" locked="0" layoutInCell="1" allowOverlap="1" wp14:anchorId="4A61A318" wp14:editId="1EBABAF2">
                <wp:simplePos x="0" y="0"/>
                <wp:positionH relativeFrom="column">
                  <wp:posOffset>4961890</wp:posOffset>
                </wp:positionH>
                <wp:positionV relativeFrom="paragraph">
                  <wp:posOffset>354330</wp:posOffset>
                </wp:positionV>
                <wp:extent cx="626745" cy="339725"/>
                <wp:effectExtent l="0" t="0" r="1905" b="3175"/>
                <wp:wrapNone/>
                <wp:docPr id="5" name="Rectangle 5"/>
                <wp:cNvGraphicFramePr/>
                <a:graphic xmlns:a="http://schemas.openxmlformats.org/drawingml/2006/main">
                  <a:graphicData uri="http://schemas.microsoft.com/office/word/2010/wordprocessingShape">
                    <wps:wsp>
                      <wps:cNvSpPr/>
                      <wps:spPr>
                        <a:xfrm>
                          <a:off x="0" y="0"/>
                          <a:ext cx="626745" cy="33972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24F6E" w:rsidRPr="00424F6E" w:rsidRDefault="00424F6E" w:rsidP="00424F6E">
                            <w:pPr>
                              <w:ind w:firstLine="0"/>
                              <w:rPr>
                                <w:color w:val="000000" w:themeColor="text1"/>
                                <w:sz w:val="22"/>
                              </w:rPr>
                            </w:pPr>
                            <w:r>
                              <w:rPr>
                                <w:color w:val="000000" w:themeColor="text1"/>
                                <w:sz w:val="22"/>
                              </w:rPr>
                              <w:t>739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30" style="position:absolute;left:0;text-align:left;margin-left:390.7pt;margin-top:27.9pt;width:49.35pt;height:26.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" fillcolor="#0070c0" stroked="f" strokeweight="2pt">
                <v:textbox>
                  <w:txbxContent>
                    <w:p w:rsidR="00424F6E" w:rsidRPr="00424F6E" w:rsidRDefault="00424F6E" w:rsidP="00424F6E">
                      <w:pPr>
                        <w:ind w:firstLine="0"/>
                        <w:rPr>
                          <w:color w:val="000000" w:themeColor="text1"/>
                          <w:sz w:val="22"/>
                        </w:rPr>
                      </w:pPr>
                      <w:r>
                        <w:rPr>
                          <w:color w:val="000000" w:themeColor="text1"/>
                          <w:sz w:val="22"/>
                        </w:rPr>
                        <w:t>739</w:t>
                      </w:r>
                    </w:p>
                  </w:txbxContent>
                </v:textbox>
              </v:rect>
            </w:pict>
          </mc:Fallback>
        </mc:AlternateContent>
      </w:r>
      <w:proofErr w:type="gramStart"/>
      <w:r w:rsidR="00E60136" w:rsidRPr="00424F6E">
        <w:rPr>
          <w:sz w:val="22"/>
        </w:rPr>
        <w:t>Cashmere.</w:t>
      </w:r>
      <w:proofErr w:type="gramEnd"/>
      <w:r w:rsidR="00E60136" w:rsidRPr="00424F6E">
        <w:rPr>
          <w:sz w:val="22"/>
        </w:rPr>
        <w:t xml:space="preserve"> </w:t>
      </w:r>
      <w:proofErr w:type="gramStart"/>
      <w:r w:rsidR="00E60136" w:rsidRPr="00424F6E">
        <w:rPr>
          <w:sz w:val="22"/>
        </w:rPr>
        <w:t>Excellent Customer Service.</w:t>
      </w:r>
      <w:proofErr w:type="gramEnd"/>
      <w:r w:rsidR="00E60136" w:rsidRPr="00424F6E">
        <w:rPr>
          <w:sz w:val="22"/>
        </w:rPr>
        <w:t xml:space="preserve"> </w:t>
      </w:r>
      <w:proofErr w:type="spellStart"/>
      <w:r w:rsidR="00E60136" w:rsidRPr="00424F6E">
        <w:rPr>
          <w:sz w:val="22"/>
        </w:rPr>
        <w:t>Depok</w:t>
      </w:r>
      <w:proofErr w:type="spellEnd"/>
      <w:r w:rsidR="00E60136" w:rsidRPr="00424F6E">
        <w:rPr>
          <w:sz w:val="22"/>
        </w:rPr>
        <w:t xml:space="preserve">: Raja </w:t>
      </w:r>
      <w:proofErr w:type="spellStart"/>
      <w:r w:rsidR="00E60136" w:rsidRPr="00424F6E">
        <w:rPr>
          <w:sz w:val="22"/>
        </w:rPr>
        <w:t>Grafindo</w:t>
      </w:r>
      <w:proofErr w:type="spellEnd"/>
      <w:r w:rsidR="00E60136" w:rsidRPr="00424F6E">
        <w:rPr>
          <w:sz w:val="22"/>
        </w:rPr>
        <w:t xml:space="preserve"> </w:t>
      </w:r>
      <w:proofErr w:type="spellStart"/>
      <w:r w:rsidR="00E60136" w:rsidRPr="00424F6E">
        <w:rPr>
          <w:sz w:val="22"/>
        </w:rPr>
        <w:t>Pe</w:t>
      </w:r>
      <w:proofErr w:type="spellEnd"/>
      <w:r w:rsidR="00E60136" w:rsidRPr="00424F6E">
        <w:rPr>
          <w:sz w:val="22"/>
        </w:rPr>
        <w:t>, (2017).</w:t>
      </w:r>
      <w:r w:rsidRPr="00424F6E">
        <w:rPr>
          <w:bCs/>
          <w:noProof/>
          <w:sz w:val="22"/>
        </w:rPr>
        <w:t xml:space="preserve"> </w:t>
      </w:r>
    </w:p>
    <w:p w:rsidR="00E60136" w:rsidRPr="00424F6E" w:rsidRDefault="00E60136" w:rsidP="00424F6E">
      <w:pPr>
        <w:ind w:left="720" w:right="48" w:hanging="720"/>
        <w:jc w:val="both"/>
        <w:rPr>
          <w:b/>
          <w:bCs/>
          <w:sz w:val="22"/>
        </w:rPr>
      </w:pPr>
      <w:r w:rsidRPr="00424F6E">
        <w:rPr>
          <w:sz w:val="22"/>
        </w:rPr>
        <w:lastRenderedPageBreak/>
        <w:t xml:space="preserve">Keller, </w:t>
      </w:r>
      <w:proofErr w:type="gramStart"/>
      <w:r w:rsidRPr="00424F6E">
        <w:rPr>
          <w:sz w:val="22"/>
        </w:rPr>
        <w:t>L..</w:t>
      </w:r>
      <w:proofErr w:type="gramEnd"/>
      <w:r w:rsidRPr="00424F6E">
        <w:rPr>
          <w:sz w:val="22"/>
        </w:rPr>
        <w:t xml:space="preserve"> </w:t>
      </w:r>
      <w:proofErr w:type="gramStart"/>
      <w:r w:rsidRPr="00424F6E">
        <w:rPr>
          <w:sz w:val="22"/>
        </w:rPr>
        <w:t>How to manage brand equity.</w:t>
      </w:r>
      <w:proofErr w:type="gramEnd"/>
      <w:r w:rsidRPr="00424F6E">
        <w:rPr>
          <w:sz w:val="22"/>
        </w:rPr>
        <w:t xml:space="preserve"> </w:t>
      </w:r>
      <w:proofErr w:type="spellStart"/>
      <w:r w:rsidRPr="00424F6E">
        <w:rPr>
          <w:sz w:val="22"/>
        </w:rPr>
        <w:t>Gramedia</w:t>
      </w:r>
      <w:proofErr w:type="spellEnd"/>
      <w:r w:rsidRPr="00424F6E">
        <w:rPr>
          <w:sz w:val="22"/>
        </w:rPr>
        <w:t xml:space="preserve"> </w:t>
      </w:r>
      <w:proofErr w:type="spellStart"/>
      <w:r w:rsidRPr="00424F6E">
        <w:rPr>
          <w:sz w:val="22"/>
        </w:rPr>
        <w:t>Pustaka</w:t>
      </w:r>
      <w:proofErr w:type="spellEnd"/>
      <w:r w:rsidRPr="00424F6E">
        <w:rPr>
          <w:sz w:val="22"/>
        </w:rPr>
        <w:t xml:space="preserve"> </w:t>
      </w:r>
      <w:proofErr w:type="spellStart"/>
      <w:r w:rsidRPr="00424F6E">
        <w:rPr>
          <w:sz w:val="22"/>
        </w:rPr>
        <w:t>Utama</w:t>
      </w:r>
      <w:proofErr w:type="spellEnd"/>
      <w:r w:rsidRPr="00424F6E">
        <w:rPr>
          <w:sz w:val="22"/>
        </w:rPr>
        <w:t xml:space="preserve"> Publisher, Jakarta. (1993)</w:t>
      </w:r>
    </w:p>
    <w:p w:rsidR="00E60136" w:rsidRPr="00424F6E" w:rsidRDefault="00E60136" w:rsidP="00424F6E">
      <w:pPr>
        <w:ind w:left="720" w:right="48" w:hanging="720"/>
        <w:jc w:val="both"/>
        <w:rPr>
          <w:b/>
          <w:bCs/>
          <w:sz w:val="22"/>
        </w:rPr>
      </w:pPr>
      <w:proofErr w:type="spellStart"/>
      <w:r w:rsidRPr="00424F6E">
        <w:rPr>
          <w:sz w:val="22"/>
        </w:rPr>
        <w:t>Kotler</w:t>
      </w:r>
      <w:proofErr w:type="spellEnd"/>
      <w:r w:rsidRPr="00424F6E">
        <w:rPr>
          <w:sz w:val="22"/>
        </w:rPr>
        <w:t>, Philip</w:t>
      </w:r>
      <w:proofErr w:type="gramStart"/>
      <w:r w:rsidRPr="00424F6E">
        <w:rPr>
          <w:sz w:val="22"/>
        </w:rPr>
        <w:t>..</w:t>
      </w:r>
      <w:proofErr w:type="gramEnd"/>
      <w:r w:rsidRPr="00424F6E">
        <w:rPr>
          <w:sz w:val="22"/>
        </w:rPr>
        <w:t xml:space="preserve"> </w:t>
      </w:r>
      <w:proofErr w:type="gramStart"/>
      <w:r w:rsidRPr="00424F6E">
        <w:rPr>
          <w:sz w:val="22"/>
        </w:rPr>
        <w:t>Marketing Management.</w:t>
      </w:r>
      <w:proofErr w:type="gramEnd"/>
      <w:r w:rsidRPr="00424F6E">
        <w:rPr>
          <w:sz w:val="22"/>
        </w:rPr>
        <w:t xml:space="preserve"> </w:t>
      </w:r>
      <w:proofErr w:type="gramStart"/>
      <w:r w:rsidRPr="00424F6E">
        <w:rPr>
          <w:sz w:val="22"/>
        </w:rPr>
        <w:t>Volumes 1 and 2.</w:t>
      </w:r>
      <w:proofErr w:type="gramEnd"/>
      <w:r w:rsidRPr="00424F6E">
        <w:rPr>
          <w:sz w:val="22"/>
        </w:rPr>
        <w:t xml:space="preserve"> Jakarta: PT Index </w:t>
      </w:r>
      <w:proofErr w:type="spellStart"/>
      <w:r w:rsidRPr="00424F6E">
        <w:rPr>
          <w:sz w:val="22"/>
        </w:rPr>
        <w:t>Gramedia</w:t>
      </w:r>
      <w:proofErr w:type="spellEnd"/>
      <w:r w:rsidRPr="00424F6E">
        <w:rPr>
          <w:sz w:val="22"/>
        </w:rPr>
        <w:t xml:space="preserve"> Group. 2005</w:t>
      </w:r>
    </w:p>
    <w:p w:rsidR="00E60136" w:rsidRPr="00424F6E" w:rsidRDefault="00E60136" w:rsidP="00424F6E">
      <w:pPr>
        <w:ind w:left="720" w:right="48" w:hanging="720"/>
        <w:jc w:val="both"/>
        <w:rPr>
          <w:b/>
          <w:bCs/>
          <w:sz w:val="22"/>
        </w:rPr>
      </w:pPr>
      <w:proofErr w:type="spellStart"/>
      <w:r w:rsidRPr="00424F6E">
        <w:rPr>
          <w:sz w:val="22"/>
        </w:rPr>
        <w:t>Kotler</w:t>
      </w:r>
      <w:proofErr w:type="spellEnd"/>
      <w:r w:rsidRPr="00424F6E">
        <w:rPr>
          <w:sz w:val="22"/>
        </w:rPr>
        <w:t xml:space="preserve">, Keller. </w:t>
      </w:r>
      <w:proofErr w:type="gramStart"/>
      <w:r w:rsidRPr="00424F6E">
        <w:rPr>
          <w:sz w:val="22"/>
        </w:rPr>
        <w:t>(Marketing Management.</w:t>
      </w:r>
      <w:proofErr w:type="gramEnd"/>
      <w:r w:rsidRPr="00424F6E">
        <w:rPr>
          <w:sz w:val="22"/>
        </w:rPr>
        <w:t xml:space="preserve"> </w:t>
      </w:r>
      <w:proofErr w:type="spellStart"/>
      <w:proofErr w:type="gramStart"/>
      <w:r w:rsidRPr="00424F6E">
        <w:rPr>
          <w:sz w:val="22"/>
        </w:rPr>
        <w:t>Erlangga</w:t>
      </w:r>
      <w:proofErr w:type="spellEnd"/>
      <w:r w:rsidRPr="00424F6E">
        <w:rPr>
          <w:sz w:val="22"/>
        </w:rPr>
        <w:t xml:space="preserve"> Publishers.</w:t>
      </w:r>
      <w:proofErr w:type="gramEnd"/>
      <w:r w:rsidRPr="00424F6E">
        <w:rPr>
          <w:sz w:val="22"/>
        </w:rPr>
        <w:t xml:space="preserve"> Jakarta 2009).</w:t>
      </w:r>
    </w:p>
    <w:p w:rsidR="00E60136" w:rsidRPr="00424F6E" w:rsidRDefault="00E60136" w:rsidP="00424F6E">
      <w:pPr>
        <w:ind w:left="720" w:right="48" w:hanging="720"/>
        <w:jc w:val="both"/>
        <w:rPr>
          <w:b/>
          <w:bCs/>
          <w:sz w:val="22"/>
        </w:rPr>
      </w:pPr>
      <w:proofErr w:type="spellStart"/>
      <w:proofErr w:type="gramStart"/>
      <w:r w:rsidRPr="00424F6E">
        <w:rPr>
          <w:sz w:val="22"/>
        </w:rPr>
        <w:t>Kotler</w:t>
      </w:r>
      <w:proofErr w:type="spellEnd"/>
      <w:r w:rsidRPr="00424F6E">
        <w:rPr>
          <w:sz w:val="22"/>
        </w:rPr>
        <w:t xml:space="preserve"> and Keller.</w:t>
      </w:r>
      <w:proofErr w:type="gramEnd"/>
      <w:r w:rsidRPr="00424F6E">
        <w:rPr>
          <w:sz w:val="22"/>
        </w:rPr>
        <w:t xml:space="preserve"> 2012. Marketing Management. Jakarta: </w:t>
      </w:r>
      <w:proofErr w:type="spellStart"/>
      <w:r w:rsidRPr="00424F6E">
        <w:rPr>
          <w:sz w:val="22"/>
        </w:rPr>
        <w:t>Erlanggaeller</w:t>
      </w:r>
      <w:proofErr w:type="spellEnd"/>
      <w:r w:rsidRPr="00424F6E">
        <w:rPr>
          <w:sz w:val="22"/>
        </w:rPr>
        <w:t xml:space="preserve">, L. 1993. How to Manage Brand Equity Jakarta: </w:t>
      </w:r>
      <w:proofErr w:type="spellStart"/>
      <w:r w:rsidRPr="00424F6E">
        <w:rPr>
          <w:sz w:val="22"/>
        </w:rPr>
        <w:t>Gramedia</w:t>
      </w:r>
      <w:proofErr w:type="spellEnd"/>
      <w:r w:rsidRPr="00424F6E">
        <w:rPr>
          <w:sz w:val="22"/>
        </w:rPr>
        <w:t xml:space="preserve"> </w:t>
      </w:r>
      <w:proofErr w:type="spellStart"/>
      <w:r w:rsidRPr="00424F6E">
        <w:rPr>
          <w:sz w:val="22"/>
        </w:rPr>
        <w:t>Pustaka</w:t>
      </w:r>
      <w:proofErr w:type="spellEnd"/>
      <w:r w:rsidRPr="00424F6E">
        <w:rPr>
          <w:sz w:val="22"/>
        </w:rPr>
        <w:t xml:space="preserve"> </w:t>
      </w:r>
      <w:proofErr w:type="spellStart"/>
      <w:r w:rsidRPr="00424F6E">
        <w:rPr>
          <w:sz w:val="22"/>
        </w:rPr>
        <w:t>Utama</w:t>
      </w:r>
      <w:proofErr w:type="spellEnd"/>
      <w:r w:rsidRPr="00424F6E">
        <w:rPr>
          <w:sz w:val="22"/>
        </w:rPr>
        <w:t>.</w:t>
      </w:r>
    </w:p>
    <w:p w:rsidR="00E60136" w:rsidRPr="00424F6E" w:rsidRDefault="00E60136" w:rsidP="00424F6E">
      <w:pPr>
        <w:ind w:left="720" w:right="48" w:hanging="720"/>
        <w:jc w:val="both"/>
        <w:rPr>
          <w:b/>
          <w:bCs/>
          <w:sz w:val="22"/>
        </w:rPr>
      </w:pPr>
      <w:proofErr w:type="spellStart"/>
      <w:r w:rsidRPr="00424F6E">
        <w:rPr>
          <w:sz w:val="22"/>
        </w:rPr>
        <w:t>Kotler</w:t>
      </w:r>
      <w:proofErr w:type="spellEnd"/>
      <w:r w:rsidRPr="00424F6E">
        <w:rPr>
          <w:sz w:val="22"/>
        </w:rPr>
        <w:t xml:space="preserve"> Phillip, Kevin Lance Keller. 2012. Marketing Management 14th edition. </w:t>
      </w:r>
      <w:proofErr w:type="gramStart"/>
      <w:r w:rsidRPr="00424F6E">
        <w:rPr>
          <w:sz w:val="22"/>
        </w:rPr>
        <w:t>Jakarta :</w:t>
      </w:r>
      <w:proofErr w:type="gramEnd"/>
      <w:r w:rsidRPr="00424F6E">
        <w:rPr>
          <w:sz w:val="22"/>
        </w:rPr>
        <w:t xml:space="preserve"> PT. </w:t>
      </w:r>
      <w:proofErr w:type="spellStart"/>
      <w:r w:rsidRPr="00424F6E">
        <w:rPr>
          <w:sz w:val="22"/>
        </w:rPr>
        <w:t>Gramedia</w:t>
      </w:r>
      <w:proofErr w:type="spellEnd"/>
      <w:r w:rsidRPr="00424F6E">
        <w:rPr>
          <w:sz w:val="22"/>
        </w:rPr>
        <w:t xml:space="preserve"> Group Index</w:t>
      </w:r>
    </w:p>
    <w:p w:rsidR="00E60136" w:rsidRPr="00424F6E" w:rsidRDefault="00E60136" w:rsidP="00424F6E">
      <w:pPr>
        <w:ind w:left="720" w:right="48" w:hanging="720"/>
        <w:jc w:val="both"/>
        <w:rPr>
          <w:b/>
          <w:bCs/>
          <w:sz w:val="22"/>
        </w:rPr>
      </w:pPr>
      <w:proofErr w:type="spellStart"/>
      <w:proofErr w:type="gramStart"/>
      <w:r w:rsidRPr="00424F6E">
        <w:rPr>
          <w:sz w:val="22"/>
        </w:rPr>
        <w:t>Kotler</w:t>
      </w:r>
      <w:proofErr w:type="spellEnd"/>
      <w:r w:rsidRPr="00424F6E">
        <w:rPr>
          <w:sz w:val="22"/>
        </w:rPr>
        <w:t xml:space="preserve"> and </w:t>
      </w:r>
      <w:proofErr w:type="spellStart"/>
      <w:r w:rsidRPr="00424F6E">
        <w:rPr>
          <w:sz w:val="22"/>
        </w:rPr>
        <w:t>ArmstrongMarketing</w:t>
      </w:r>
      <w:proofErr w:type="spellEnd"/>
      <w:r w:rsidRPr="00424F6E">
        <w:rPr>
          <w:sz w:val="22"/>
        </w:rPr>
        <w:t xml:space="preserve"> Management.</w:t>
      </w:r>
      <w:proofErr w:type="gramEnd"/>
      <w:r w:rsidRPr="00424F6E">
        <w:rPr>
          <w:sz w:val="22"/>
        </w:rPr>
        <w:t xml:space="preserve"> </w:t>
      </w:r>
      <w:proofErr w:type="gramStart"/>
      <w:r w:rsidRPr="00424F6E">
        <w:rPr>
          <w:sz w:val="22"/>
        </w:rPr>
        <w:t>Edition 15.</w:t>
      </w:r>
      <w:proofErr w:type="gramEnd"/>
      <w:r w:rsidRPr="00424F6E">
        <w:rPr>
          <w:sz w:val="22"/>
        </w:rPr>
        <w:t xml:space="preserve"> </w:t>
      </w:r>
      <w:proofErr w:type="gramStart"/>
      <w:r w:rsidRPr="00424F6E">
        <w:rPr>
          <w:sz w:val="22"/>
        </w:rPr>
        <w:t>Volume 1.</w:t>
      </w:r>
      <w:proofErr w:type="gramEnd"/>
      <w:r w:rsidRPr="00424F6E">
        <w:rPr>
          <w:sz w:val="22"/>
        </w:rPr>
        <w:t xml:space="preserve"> Jakarta: </w:t>
      </w:r>
      <w:proofErr w:type="spellStart"/>
      <w:r w:rsidRPr="00424F6E">
        <w:rPr>
          <w:sz w:val="22"/>
        </w:rPr>
        <w:t>Erlangga</w:t>
      </w:r>
      <w:proofErr w:type="spellEnd"/>
      <w:r w:rsidRPr="00424F6E">
        <w:rPr>
          <w:sz w:val="22"/>
        </w:rPr>
        <w:t>. (2014).</w:t>
      </w:r>
    </w:p>
    <w:p w:rsidR="00E60136" w:rsidRPr="00424F6E" w:rsidRDefault="00E60136" w:rsidP="00424F6E">
      <w:pPr>
        <w:ind w:left="720" w:right="48" w:hanging="720"/>
        <w:jc w:val="both"/>
        <w:rPr>
          <w:b/>
          <w:bCs/>
          <w:sz w:val="22"/>
        </w:rPr>
      </w:pPr>
      <w:proofErr w:type="spellStart"/>
      <w:proofErr w:type="gramStart"/>
      <w:r w:rsidRPr="00424F6E">
        <w:rPr>
          <w:sz w:val="22"/>
        </w:rPr>
        <w:t>Kotler</w:t>
      </w:r>
      <w:proofErr w:type="spellEnd"/>
      <w:r w:rsidRPr="00424F6E">
        <w:rPr>
          <w:sz w:val="22"/>
        </w:rPr>
        <w:t>, Philip &amp; Keller, Kevin Lane.</w:t>
      </w:r>
      <w:proofErr w:type="gramEnd"/>
      <w:r w:rsidRPr="00424F6E">
        <w:rPr>
          <w:sz w:val="22"/>
        </w:rPr>
        <w:t xml:space="preserve"> </w:t>
      </w:r>
      <w:proofErr w:type="gramStart"/>
      <w:r w:rsidRPr="00424F6E">
        <w:rPr>
          <w:sz w:val="22"/>
        </w:rPr>
        <w:t>(2016). A framework for marketing management, sixth edition, global edition.</w:t>
      </w:r>
      <w:proofErr w:type="gramEnd"/>
      <w:r w:rsidRPr="00424F6E">
        <w:rPr>
          <w:sz w:val="22"/>
        </w:rPr>
        <w:t xml:space="preserve"> England: Pearson.</w:t>
      </w:r>
    </w:p>
    <w:p w:rsidR="00E60136" w:rsidRPr="00424F6E" w:rsidRDefault="00E60136" w:rsidP="00424F6E">
      <w:pPr>
        <w:ind w:left="720" w:right="48" w:hanging="720"/>
        <w:jc w:val="both"/>
        <w:rPr>
          <w:b/>
          <w:bCs/>
          <w:sz w:val="22"/>
        </w:rPr>
      </w:pPr>
      <w:proofErr w:type="gramStart"/>
      <w:r w:rsidRPr="00424F6E">
        <w:rPr>
          <w:sz w:val="22"/>
        </w:rPr>
        <w:t xml:space="preserve">Keller, K. L &amp; </w:t>
      </w:r>
      <w:proofErr w:type="spellStart"/>
      <w:r w:rsidRPr="00424F6E">
        <w:rPr>
          <w:sz w:val="22"/>
        </w:rPr>
        <w:t>Swaminathan</w:t>
      </w:r>
      <w:proofErr w:type="spellEnd"/>
      <w:r w:rsidRPr="00424F6E">
        <w:rPr>
          <w:sz w:val="22"/>
        </w:rPr>
        <w:t>, V. (2020).</w:t>
      </w:r>
      <w:proofErr w:type="gramEnd"/>
      <w:r w:rsidRPr="00424F6E">
        <w:rPr>
          <w:sz w:val="22"/>
        </w:rPr>
        <w:t xml:space="preserve"> . New York: Pearson. </w:t>
      </w:r>
      <w:proofErr w:type="spellStart"/>
      <w:r w:rsidRPr="00424F6E">
        <w:rPr>
          <w:sz w:val="22"/>
        </w:rPr>
        <w:t>Tjiptono</w:t>
      </w:r>
      <w:proofErr w:type="spellEnd"/>
      <w:r w:rsidRPr="00424F6E">
        <w:rPr>
          <w:sz w:val="22"/>
        </w:rPr>
        <w:t xml:space="preserve">, </w:t>
      </w:r>
      <w:proofErr w:type="spellStart"/>
      <w:r w:rsidRPr="00424F6E">
        <w:rPr>
          <w:sz w:val="22"/>
        </w:rPr>
        <w:t>Fandy</w:t>
      </w:r>
      <w:proofErr w:type="spellEnd"/>
      <w:r w:rsidRPr="00424F6E">
        <w:rPr>
          <w:sz w:val="22"/>
        </w:rPr>
        <w:t xml:space="preserve">. (2015). Marketing strategy. Yogyakarta: </w:t>
      </w:r>
      <w:proofErr w:type="spellStart"/>
      <w:r w:rsidRPr="00424F6E">
        <w:rPr>
          <w:sz w:val="22"/>
        </w:rPr>
        <w:t>Andi</w:t>
      </w:r>
      <w:proofErr w:type="spellEnd"/>
    </w:p>
    <w:p w:rsidR="00E60136" w:rsidRPr="00424F6E" w:rsidRDefault="00E60136" w:rsidP="00424F6E">
      <w:pPr>
        <w:ind w:left="720" w:right="48" w:hanging="720"/>
        <w:jc w:val="both"/>
        <w:rPr>
          <w:b/>
          <w:bCs/>
          <w:sz w:val="22"/>
        </w:rPr>
      </w:pPr>
      <w:proofErr w:type="spellStart"/>
      <w:r w:rsidRPr="00424F6E">
        <w:rPr>
          <w:sz w:val="22"/>
        </w:rPr>
        <w:t>Kotler</w:t>
      </w:r>
      <w:proofErr w:type="spellEnd"/>
      <w:r w:rsidRPr="00424F6E">
        <w:rPr>
          <w:sz w:val="22"/>
        </w:rPr>
        <w:t xml:space="preserve">, Phillip. &amp; Keller, Kevin Lane. </w:t>
      </w:r>
      <w:proofErr w:type="gramStart"/>
      <w:r w:rsidRPr="00424F6E">
        <w:rPr>
          <w:sz w:val="22"/>
        </w:rPr>
        <w:t>(2016). Marketing Management.</w:t>
      </w:r>
      <w:proofErr w:type="gramEnd"/>
      <w:r w:rsidRPr="00424F6E">
        <w:rPr>
          <w:sz w:val="22"/>
        </w:rPr>
        <w:t xml:space="preserve"> Jakarta: PT. </w:t>
      </w:r>
      <w:proofErr w:type="spellStart"/>
      <w:r w:rsidRPr="00424F6E">
        <w:rPr>
          <w:sz w:val="22"/>
        </w:rPr>
        <w:t>IndekKotler</w:t>
      </w:r>
      <w:proofErr w:type="spellEnd"/>
      <w:r w:rsidRPr="00424F6E">
        <w:rPr>
          <w:sz w:val="22"/>
        </w:rPr>
        <w:t>, Philip and Keller, 2007, Marketing Management, Volume I, Twelfth Edition, PT. Index, Jakarta.</w:t>
      </w:r>
    </w:p>
    <w:p w:rsidR="00E60136" w:rsidRPr="00424F6E" w:rsidRDefault="00E60136" w:rsidP="00424F6E">
      <w:pPr>
        <w:ind w:left="720" w:right="48" w:hanging="720"/>
        <w:jc w:val="both"/>
        <w:rPr>
          <w:b/>
          <w:bCs/>
          <w:sz w:val="22"/>
        </w:rPr>
      </w:pPr>
      <w:proofErr w:type="spellStart"/>
      <w:proofErr w:type="gramStart"/>
      <w:r w:rsidRPr="00424F6E">
        <w:rPr>
          <w:sz w:val="22"/>
        </w:rPr>
        <w:t>Kotler</w:t>
      </w:r>
      <w:proofErr w:type="spellEnd"/>
      <w:r w:rsidRPr="00424F6E">
        <w:rPr>
          <w:sz w:val="22"/>
        </w:rPr>
        <w:t>, Philip; Armstrong, Garry, 2008.</w:t>
      </w:r>
      <w:proofErr w:type="gramEnd"/>
      <w:r w:rsidRPr="00424F6E">
        <w:rPr>
          <w:sz w:val="22"/>
        </w:rPr>
        <w:t xml:space="preserve"> Marketing Principles, Volume 1, </w:t>
      </w:r>
      <w:proofErr w:type="spellStart"/>
      <w:r w:rsidRPr="00424F6E">
        <w:rPr>
          <w:sz w:val="22"/>
        </w:rPr>
        <w:t>Erlangga</w:t>
      </w:r>
      <w:proofErr w:type="spellEnd"/>
      <w:r w:rsidRPr="00424F6E">
        <w:rPr>
          <w:sz w:val="22"/>
        </w:rPr>
        <w:t>, Jakarta.</w:t>
      </w:r>
    </w:p>
    <w:p w:rsidR="00E60136" w:rsidRPr="00424F6E" w:rsidRDefault="00E60136" w:rsidP="00424F6E">
      <w:pPr>
        <w:ind w:left="720" w:right="48" w:hanging="720"/>
        <w:jc w:val="both"/>
        <w:rPr>
          <w:b/>
          <w:bCs/>
          <w:sz w:val="22"/>
        </w:rPr>
      </w:pPr>
      <w:proofErr w:type="spellStart"/>
      <w:r w:rsidRPr="00424F6E">
        <w:rPr>
          <w:sz w:val="22"/>
        </w:rPr>
        <w:t>Katili</w:t>
      </w:r>
      <w:proofErr w:type="spellEnd"/>
      <w:r w:rsidRPr="00424F6E">
        <w:rPr>
          <w:sz w:val="22"/>
        </w:rPr>
        <w:t xml:space="preserve">, B., </w:t>
      </w:r>
      <w:proofErr w:type="spellStart"/>
      <w:r w:rsidRPr="00424F6E">
        <w:rPr>
          <w:sz w:val="22"/>
        </w:rPr>
        <w:t>Mandey</w:t>
      </w:r>
      <w:proofErr w:type="spellEnd"/>
      <w:r w:rsidRPr="00424F6E">
        <w:rPr>
          <w:sz w:val="22"/>
        </w:rPr>
        <w:t xml:space="preserve">, SL, &amp; </w:t>
      </w:r>
      <w:proofErr w:type="spellStart"/>
      <w:r w:rsidRPr="00424F6E">
        <w:rPr>
          <w:sz w:val="22"/>
        </w:rPr>
        <w:t>Saerang</w:t>
      </w:r>
      <w:proofErr w:type="spellEnd"/>
      <w:r w:rsidRPr="00424F6E">
        <w:rPr>
          <w:sz w:val="22"/>
        </w:rPr>
        <w:t xml:space="preserve">, IS (2018). </w:t>
      </w:r>
      <w:proofErr w:type="gramStart"/>
      <w:r w:rsidRPr="00424F6E">
        <w:rPr>
          <w:sz w:val="22"/>
        </w:rPr>
        <w:t xml:space="preserve">The Influence of Product Quality and Price Perception on the Decision to Purchase Yamaha Brand Speakers at </w:t>
      </w:r>
      <w:proofErr w:type="spellStart"/>
      <w:r w:rsidRPr="00424F6E">
        <w:rPr>
          <w:sz w:val="22"/>
        </w:rPr>
        <w:t>Fortino</w:t>
      </w:r>
      <w:proofErr w:type="spellEnd"/>
      <w:r w:rsidRPr="00424F6E">
        <w:rPr>
          <w:sz w:val="22"/>
        </w:rPr>
        <w:t xml:space="preserve"> Audio Manado.</w:t>
      </w:r>
      <w:proofErr w:type="gramEnd"/>
      <w:r w:rsidRPr="00424F6E">
        <w:rPr>
          <w:sz w:val="22"/>
        </w:rPr>
        <w:t xml:space="preserve"> </w:t>
      </w:r>
      <w:proofErr w:type="gramStart"/>
      <w:r w:rsidRPr="00424F6E">
        <w:rPr>
          <w:sz w:val="22"/>
        </w:rPr>
        <w:t>EMBA Journal, 6(1).</w:t>
      </w:r>
      <w:proofErr w:type="gramEnd"/>
    </w:p>
    <w:p w:rsidR="00E60136" w:rsidRPr="00424F6E" w:rsidRDefault="00E60136" w:rsidP="00424F6E">
      <w:pPr>
        <w:ind w:left="720" w:right="48" w:hanging="720"/>
        <w:jc w:val="both"/>
        <w:rPr>
          <w:b/>
          <w:bCs/>
          <w:sz w:val="22"/>
        </w:rPr>
      </w:pPr>
      <w:r w:rsidRPr="00424F6E">
        <w:rPr>
          <w:sz w:val="22"/>
        </w:rPr>
        <w:t xml:space="preserve">Kenny. </w:t>
      </w:r>
      <w:proofErr w:type="gramStart"/>
      <w:r w:rsidRPr="00424F6E">
        <w:rPr>
          <w:sz w:val="22"/>
        </w:rPr>
        <w:t>The Influence of Service Quality, Price and Promotion on Purchasing Decisions.</w:t>
      </w:r>
      <w:proofErr w:type="gramEnd"/>
      <w:r w:rsidRPr="00424F6E">
        <w:rPr>
          <w:sz w:val="22"/>
        </w:rPr>
        <w:t xml:space="preserve"> Airplane Tickets via Tiket.com UIB Repository©2019 </w:t>
      </w:r>
      <w:proofErr w:type="spellStart"/>
      <w:r w:rsidRPr="00424F6E">
        <w:rPr>
          <w:sz w:val="22"/>
        </w:rPr>
        <w:t>Jurnal</w:t>
      </w:r>
      <w:proofErr w:type="spellEnd"/>
      <w:r w:rsidRPr="00424F6E">
        <w:rPr>
          <w:sz w:val="22"/>
        </w:rPr>
        <w:t xml:space="preserve"> (Google Scholar.com)</w:t>
      </w:r>
    </w:p>
    <w:p w:rsidR="00E60136" w:rsidRPr="00424F6E" w:rsidRDefault="00E60136" w:rsidP="00424F6E">
      <w:pPr>
        <w:ind w:left="720" w:right="48" w:hanging="720"/>
        <w:jc w:val="both"/>
        <w:rPr>
          <w:b/>
          <w:bCs/>
          <w:sz w:val="22"/>
        </w:rPr>
      </w:pPr>
      <w:proofErr w:type="spellStart"/>
      <w:r w:rsidRPr="00424F6E">
        <w:rPr>
          <w:sz w:val="22"/>
        </w:rPr>
        <w:t>Kertajaya</w:t>
      </w:r>
      <w:proofErr w:type="spellEnd"/>
      <w:r w:rsidRPr="00424F6E">
        <w:rPr>
          <w:sz w:val="22"/>
        </w:rPr>
        <w:t xml:space="preserve">, </w:t>
      </w:r>
      <w:proofErr w:type="spellStart"/>
      <w:r w:rsidRPr="00424F6E">
        <w:rPr>
          <w:sz w:val="22"/>
        </w:rPr>
        <w:t>Hermawan</w:t>
      </w:r>
      <w:proofErr w:type="spellEnd"/>
      <w:r w:rsidRPr="00424F6E">
        <w:rPr>
          <w:sz w:val="22"/>
        </w:rPr>
        <w:t>. 2006. Classic Indonesian Marketing. Bandung:</w:t>
      </w:r>
    </w:p>
    <w:p w:rsidR="00E60136" w:rsidRPr="00424F6E" w:rsidRDefault="00E60136" w:rsidP="00424F6E">
      <w:pPr>
        <w:ind w:left="720" w:right="48" w:hanging="720"/>
        <w:jc w:val="both"/>
        <w:rPr>
          <w:b/>
          <w:bCs/>
          <w:sz w:val="22"/>
        </w:rPr>
      </w:pPr>
      <w:proofErr w:type="spellStart"/>
      <w:r w:rsidRPr="00424F6E">
        <w:rPr>
          <w:sz w:val="22"/>
        </w:rPr>
        <w:t>Mizan</w:t>
      </w:r>
      <w:proofErr w:type="spellEnd"/>
      <w:r w:rsidRPr="00424F6E">
        <w:rPr>
          <w:sz w:val="22"/>
        </w:rPr>
        <w:t xml:space="preserve"> </w:t>
      </w:r>
      <w:proofErr w:type="spellStart"/>
      <w:r w:rsidRPr="00424F6E">
        <w:rPr>
          <w:sz w:val="22"/>
        </w:rPr>
        <w:t>Kusumah</w:t>
      </w:r>
      <w:proofErr w:type="spellEnd"/>
      <w:r w:rsidRPr="00424F6E">
        <w:rPr>
          <w:sz w:val="22"/>
        </w:rPr>
        <w:t xml:space="preserve"> Echo </w:t>
      </w:r>
      <w:proofErr w:type="spellStart"/>
      <w:r w:rsidRPr="00424F6E">
        <w:rPr>
          <w:sz w:val="22"/>
        </w:rPr>
        <w:t>Perdana</w:t>
      </w:r>
      <w:proofErr w:type="spellEnd"/>
      <w:r w:rsidRPr="00424F6E">
        <w:rPr>
          <w:sz w:val="22"/>
        </w:rPr>
        <w:t xml:space="preserve"> &amp; </w:t>
      </w:r>
      <w:proofErr w:type="spellStart"/>
      <w:r w:rsidRPr="00424F6E">
        <w:rPr>
          <w:sz w:val="22"/>
        </w:rPr>
        <w:t>Wahyudin</w:t>
      </w:r>
      <w:proofErr w:type="spellEnd"/>
      <w:r w:rsidRPr="00424F6E">
        <w:rPr>
          <w:sz w:val="22"/>
        </w:rPr>
        <w:t xml:space="preserve"> </w:t>
      </w:r>
      <w:proofErr w:type="spellStart"/>
      <w:r w:rsidRPr="00424F6E">
        <w:rPr>
          <w:sz w:val="22"/>
        </w:rPr>
        <w:t>NanangPurchase</w:t>
      </w:r>
      <w:proofErr w:type="spellEnd"/>
      <w:r w:rsidRPr="00424F6E">
        <w:rPr>
          <w:sz w:val="22"/>
        </w:rPr>
        <w:t xml:space="preserve"> Decision Of Chemical Compound Fertilizers By White Pepper Farmers. </w:t>
      </w:r>
      <w:proofErr w:type="gramStart"/>
      <w:r w:rsidRPr="00424F6E">
        <w:rPr>
          <w:sz w:val="22"/>
        </w:rPr>
        <w:t>RJOAS, 4(76), (2018).</w:t>
      </w:r>
      <w:proofErr w:type="gramEnd"/>
    </w:p>
    <w:p w:rsidR="00E60136" w:rsidRPr="00424F6E" w:rsidRDefault="00E60136" w:rsidP="00424F6E">
      <w:pPr>
        <w:ind w:left="720" w:right="48" w:hanging="720"/>
        <w:jc w:val="both"/>
        <w:rPr>
          <w:b/>
          <w:bCs/>
          <w:sz w:val="22"/>
        </w:rPr>
      </w:pPr>
      <w:r w:rsidRPr="00424F6E">
        <w:rPr>
          <w:sz w:val="22"/>
        </w:rPr>
        <w:t xml:space="preserve">Mila </w:t>
      </w:r>
      <w:proofErr w:type="spellStart"/>
      <w:r w:rsidRPr="00424F6E">
        <w:rPr>
          <w:sz w:val="22"/>
        </w:rPr>
        <w:t>Camelia</w:t>
      </w:r>
      <w:proofErr w:type="spellEnd"/>
      <w:r w:rsidRPr="00424F6E">
        <w:rPr>
          <w:sz w:val="22"/>
        </w:rPr>
        <w:t xml:space="preserve">, Budi Hartono journal. Brand Image and Promotion on Product Purchasing Decisions </w:t>
      </w:r>
      <w:proofErr w:type="gramStart"/>
      <w:r w:rsidRPr="00424F6E">
        <w:rPr>
          <w:sz w:val="22"/>
        </w:rPr>
        <w:t>During</w:t>
      </w:r>
      <w:proofErr w:type="gramEnd"/>
      <w:r w:rsidRPr="00424F6E">
        <w:rPr>
          <w:sz w:val="22"/>
        </w:rPr>
        <w:t xml:space="preserve"> the Covid-19 Pandemic (Case Study of </w:t>
      </w:r>
      <w:proofErr w:type="spellStart"/>
      <w:r w:rsidRPr="00424F6E">
        <w:rPr>
          <w:sz w:val="22"/>
        </w:rPr>
        <w:t>Bs</w:t>
      </w:r>
      <w:proofErr w:type="spellEnd"/>
      <w:r w:rsidRPr="00424F6E">
        <w:rPr>
          <w:sz w:val="22"/>
        </w:rPr>
        <w:t xml:space="preserve"> Coffee &amp; Donuts)</w:t>
      </w:r>
    </w:p>
    <w:p w:rsidR="00E60136" w:rsidRPr="00424F6E" w:rsidRDefault="00E60136" w:rsidP="00424F6E">
      <w:pPr>
        <w:ind w:left="720" w:right="48" w:hanging="720"/>
        <w:jc w:val="both"/>
        <w:rPr>
          <w:b/>
          <w:bCs/>
          <w:sz w:val="22"/>
        </w:rPr>
      </w:pPr>
      <w:r w:rsidRPr="00424F6E">
        <w:rPr>
          <w:sz w:val="22"/>
        </w:rPr>
        <w:t xml:space="preserve">Ni </w:t>
      </w:r>
      <w:proofErr w:type="spellStart"/>
      <w:r w:rsidRPr="00424F6E">
        <w:rPr>
          <w:sz w:val="22"/>
        </w:rPr>
        <w:t>Luh</w:t>
      </w:r>
      <w:proofErr w:type="spellEnd"/>
      <w:r w:rsidRPr="00424F6E">
        <w:rPr>
          <w:sz w:val="22"/>
        </w:rPr>
        <w:t xml:space="preserve"> </w:t>
      </w:r>
      <w:proofErr w:type="spellStart"/>
      <w:r w:rsidRPr="00424F6E">
        <w:rPr>
          <w:sz w:val="22"/>
        </w:rPr>
        <w:t>Putu</w:t>
      </w:r>
      <w:proofErr w:type="spellEnd"/>
      <w:r w:rsidRPr="00424F6E">
        <w:rPr>
          <w:sz w:val="22"/>
        </w:rPr>
        <w:t xml:space="preserve"> Suwastiari1), Ni </w:t>
      </w:r>
      <w:proofErr w:type="spellStart"/>
      <w:r w:rsidRPr="00424F6E">
        <w:rPr>
          <w:sz w:val="22"/>
        </w:rPr>
        <w:t>Putu</w:t>
      </w:r>
      <w:proofErr w:type="spellEnd"/>
      <w:r w:rsidRPr="00424F6E">
        <w:rPr>
          <w:sz w:val="22"/>
        </w:rPr>
        <w:t xml:space="preserve"> Nita </w:t>
      </w:r>
      <w:proofErr w:type="spellStart"/>
      <w:r w:rsidRPr="00424F6E">
        <w:rPr>
          <w:sz w:val="22"/>
        </w:rPr>
        <w:t>Anggraini</w:t>
      </w:r>
      <w:proofErr w:type="spellEnd"/>
      <w:r w:rsidRPr="00424F6E">
        <w:rPr>
          <w:sz w:val="22"/>
        </w:rPr>
        <w:t xml:space="preserve">, SE, MM2), I </w:t>
      </w:r>
      <w:proofErr w:type="spellStart"/>
      <w:r w:rsidRPr="00424F6E">
        <w:rPr>
          <w:sz w:val="22"/>
        </w:rPr>
        <w:t>Wayan</w:t>
      </w:r>
      <w:proofErr w:type="spellEnd"/>
      <w:r w:rsidRPr="00424F6E">
        <w:rPr>
          <w:sz w:val="22"/>
        </w:rPr>
        <w:t xml:space="preserve"> </w:t>
      </w:r>
      <w:proofErr w:type="spellStart"/>
      <w:r w:rsidRPr="00424F6E">
        <w:rPr>
          <w:sz w:val="22"/>
        </w:rPr>
        <w:t>Gede</w:t>
      </w:r>
      <w:proofErr w:type="spellEnd"/>
      <w:r w:rsidRPr="00424F6E">
        <w:rPr>
          <w:sz w:val="22"/>
        </w:rPr>
        <w:t xml:space="preserve"> </w:t>
      </w:r>
      <w:proofErr w:type="spellStart"/>
      <w:r w:rsidRPr="00424F6E">
        <w:rPr>
          <w:sz w:val="22"/>
        </w:rPr>
        <w:t>Antok</w:t>
      </w:r>
      <w:proofErr w:type="spellEnd"/>
      <w:r w:rsidRPr="00424F6E">
        <w:rPr>
          <w:sz w:val="22"/>
        </w:rPr>
        <w:t xml:space="preserve"> </w:t>
      </w:r>
      <w:proofErr w:type="spellStart"/>
      <w:r w:rsidRPr="00424F6E">
        <w:rPr>
          <w:sz w:val="22"/>
        </w:rPr>
        <w:t>Setiawan</w:t>
      </w:r>
      <w:proofErr w:type="spellEnd"/>
      <w:r w:rsidRPr="00424F6E">
        <w:rPr>
          <w:sz w:val="22"/>
        </w:rPr>
        <w:t xml:space="preserve"> Jodi, SE, MM3) Faculty of Economics and Business, </w:t>
      </w:r>
      <w:proofErr w:type="spellStart"/>
      <w:r w:rsidRPr="00424F6E">
        <w:rPr>
          <w:sz w:val="22"/>
        </w:rPr>
        <w:t>Mahasaraswati</w:t>
      </w:r>
      <w:proofErr w:type="spellEnd"/>
      <w:r w:rsidRPr="00424F6E">
        <w:rPr>
          <w:sz w:val="22"/>
        </w:rPr>
        <w:t xml:space="preserve"> University Denpasar; Journal of the influence of green marketing, product quality, and brand image on purchasing decisions at Starbucks Coffee in Denpasar</w:t>
      </w:r>
    </w:p>
    <w:p w:rsidR="00E60136" w:rsidRPr="00424F6E" w:rsidRDefault="00E60136" w:rsidP="00424F6E">
      <w:pPr>
        <w:ind w:left="720" w:right="48" w:hanging="720"/>
        <w:jc w:val="both"/>
        <w:rPr>
          <w:b/>
          <w:bCs/>
          <w:sz w:val="22"/>
        </w:rPr>
      </w:pPr>
      <w:proofErr w:type="spellStart"/>
      <w:r w:rsidRPr="00424F6E">
        <w:rPr>
          <w:sz w:val="22"/>
        </w:rPr>
        <w:t>Fandi</w:t>
      </w:r>
      <w:proofErr w:type="spellEnd"/>
      <w:r w:rsidRPr="00424F6E">
        <w:rPr>
          <w:sz w:val="22"/>
        </w:rPr>
        <w:t xml:space="preserve">, </w:t>
      </w:r>
      <w:proofErr w:type="spellStart"/>
      <w:r w:rsidRPr="00424F6E">
        <w:rPr>
          <w:sz w:val="22"/>
        </w:rPr>
        <w:t>Tjiptono</w:t>
      </w:r>
      <w:proofErr w:type="spellEnd"/>
      <w:r w:rsidRPr="00424F6E">
        <w:rPr>
          <w:sz w:val="22"/>
        </w:rPr>
        <w:t xml:space="preserve">. 2014. Service, Quality &amp; Satisfaction. </w:t>
      </w:r>
      <w:proofErr w:type="gramStart"/>
      <w:r w:rsidRPr="00424F6E">
        <w:rPr>
          <w:sz w:val="22"/>
        </w:rPr>
        <w:t>Edition 3.</w:t>
      </w:r>
      <w:proofErr w:type="gramEnd"/>
      <w:r w:rsidRPr="00424F6E">
        <w:rPr>
          <w:sz w:val="22"/>
        </w:rPr>
        <w:t xml:space="preserve"> Yogyakarta: </w:t>
      </w:r>
      <w:proofErr w:type="spellStart"/>
      <w:r w:rsidRPr="00424F6E">
        <w:rPr>
          <w:sz w:val="22"/>
        </w:rPr>
        <w:t>Andi</w:t>
      </w:r>
      <w:proofErr w:type="spellEnd"/>
      <w:r w:rsidRPr="00424F6E">
        <w:rPr>
          <w:sz w:val="22"/>
        </w:rPr>
        <w:t xml:space="preserve"> Publishers</w:t>
      </w:r>
    </w:p>
    <w:p w:rsidR="00E60136" w:rsidRPr="00424F6E" w:rsidRDefault="00E60136" w:rsidP="00424F6E">
      <w:pPr>
        <w:ind w:left="720" w:right="48" w:hanging="720"/>
        <w:jc w:val="both"/>
        <w:rPr>
          <w:b/>
          <w:bCs/>
          <w:sz w:val="22"/>
        </w:rPr>
      </w:pPr>
      <w:proofErr w:type="spellStart"/>
      <w:r w:rsidRPr="00424F6E">
        <w:rPr>
          <w:sz w:val="22"/>
        </w:rPr>
        <w:t>Jemmy</w:t>
      </w:r>
      <w:proofErr w:type="spellEnd"/>
      <w:r w:rsidRPr="00424F6E">
        <w:rPr>
          <w:sz w:val="22"/>
        </w:rPr>
        <w:t xml:space="preserve"> </w:t>
      </w:r>
      <w:proofErr w:type="spellStart"/>
      <w:r w:rsidRPr="00424F6E">
        <w:rPr>
          <w:sz w:val="22"/>
        </w:rPr>
        <w:t>Rumengan</w:t>
      </w:r>
      <w:proofErr w:type="spellEnd"/>
      <w:r w:rsidRPr="00424F6E">
        <w:rPr>
          <w:sz w:val="22"/>
        </w:rPr>
        <w:t xml:space="preserve">, (2013), Research Methodology, Bandung: </w:t>
      </w:r>
      <w:proofErr w:type="spellStart"/>
      <w:r w:rsidRPr="00424F6E">
        <w:rPr>
          <w:sz w:val="22"/>
        </w:rPr>
        <w:t>Cita</w:t>
      </w:r>
      <w:proofErr w:type="spellEnd"/>
      <w:r w:rsidRPr="00424F6E">
        <w:rPr>
          <w:sz w:val="22"/>
        </w:rPr>
        <w:t xml:space="preserve"> </w:t>
      </w:r>
      <w:proofErr w:type="spellStart"/>
      <w:r w:rsidRPr="00424F6E">
        <w:rPr>
          <w:sz w:val="22"/>
        </w:rPr>
        <w:t>Pustaka</w:t>
      </w:r>
      <w:proofErr w:type="spellEnd"/>
      <w:r w:rsidRPr="00424F6E">
        <w:rPr>
          <w:sz w:val="22"/>
        </w:rPr>
        <w:t xml:space="preserve"> Media </w:t>
      </w:r>
      <w:proofErr w:type="spellStart"/>
      <w:r w:rsidRPr="00424F6E">
        <w:rPr>
          <w:sz w:val="22"/>
        </w:rPr>
        <w:t>Perintis</w:t>
      </w:r>
      <w:proofErr w:type="spellEnd"/>
    </w:p>
    <w:p w:rsidR="00E60136" w:rsidRPr="00424F6E" w:rsidRDefault="00E60136" w:rsidP="00424F6E">
      <w:pPr>
        <w:ind w:left="720" w:right="48" w:hanging="720"/>
        <w:jc w:val="both"/>
        <w:rPr>
          <w:b/>
          <w:bCs/>
          <w:sz w:val="22"/>
        </w:rPr>
      </w:pPr>
      <w:proofErr w:type="spellStart"/>
      <w:r w:rsidRPr="00424F6E">
        <w:rPr>
          <w:sz w:val="22"/>
        </w:rPr>
        <w:t>Jemmy</w:t>
      </w:r>
      <w:proofErr w:type="spellEnd"/>
      <w:r w:rsidRPr="00424F6E">
        <w:rPr>
          <w:sz w:val="22"/>
        </w:rPr>
        <w:t xml:space="preserve"> </w:t>
      </w:r>
      <w:proofErr w:type="spellStart"/>
      <w:r w:rsidRPr="00424F6E">
        <w:rPr>
          <w:sz w:val="22"/>
        </w:rPr>
        <w:t>Rumengan</w:t>
      </w:r>
      <w:proofErr w:type="spellEnd"/>
      <w:r w:rsidRPr="00424F6E">
        <w:rPr>
          <w:sz w:val="22"/>
        </w:rPr>
        <w:t xml:space="preserve">, (2010), Research Methodology Using SPSS, </w:t>
      </w:r>
      <w:proofErr w:type="spellStart"/>
      <w:r w:rsidRPr="00424F6E">
        <w:rPr>
          <w:sz w:val="22"/>
        </w:rPr>
        <w:t>Batam</w:t>
      </w:r>
      <w:proofErr w:type="spellEnd"/>
      <w:r w:rsidRPr="00424F6E">
        <w:rPr>
          <w:sz w:val="22"/>
        </w:rPr>
        <w:t>: UNIBA PRESS,</w:t>
      </w:r>
    </w:p>
    <w:p w:rsidR="00E60136" w:rsidRPr="00424F6E" w:rsidRDefault="00E60136" w:rsidP="00424F6E">
      <w:pPr>
        <w:ind w:left="720" w:right="48" w:hanging="720"/>
        <w:jc w:val="both"/>
        <w:rPr>
          <w:b/>
          <w:bCs/>
          <w:sz w:val="22"/>
        </w:rPr>
      </w:pPr>
      <w:proofErr w:type="gramStart"/>
      <w:r w:rsidRPr="00424F6E">
        <w:rPr>
          <w:sz w:val="22"/>
        </w:rPr>
        <w:t xml:space="preserve">Lovelock, C, and John </w:t>
      </w:r>
      <w:proofErr w:type="spellStart"/>
      <w:r w:rsidRPr="00424F6E">
        <w:rPr>
          <w:sz w:val="22"/>
        </w:rPr>
        <w:t>Wirtz</w:t>
      </w:r>
      <w:proofErr w:type="spellEnd"/>
      <w:r w:rsidRPr="00424F6E">
        <w:rPr>
          <w:sz w:val="22"/>
        </w:rPr>
        <w:t>, 2011.</w:t>
      </w:r>
      <w:proofErr w:type="gramEnd"/>
      <w:r w:rsidRPr="00424F6E">
        <w:rPr>
          <w:sz w:val="22"/>
        </w:rPr>
        <w:t xml:space="preserve"> </w:t>
      </w:r>
      <w:proofErr w:type="gramStart"/>
      <w:r w:rsidRPr="00424F6E">
        <w:rPr>
          <w:sz w:val="22"/>
        </w:rPr>
        <w:t>"Service Marketing Perspectives 7th edition".</w:t>
      </w:r>
      <w:proofErr w:type="gramEnd"/>
      <w:r w:rsidRPr="00424F6E">
        <w:rPr>
          <w:sz w:val="22"/>
        </w:rPr>
        <w:t xml:space="preserve"> </w:t>
      </w:r>
      <w:proofErr w:type="gramStart"/>
      <w:r w:rsidRPr="00424F6E">
        <w:rPr>
          <w:sz w:val="22"/>
        </w:rPr>
        <w:t>Jakarta :</w:t>
      </w:r>
      <w:proofErr w:type="gramEnd"/>
      <w:r w:rsidRPr="00424F6E">
        <w:rPr>
          <w:sz w:val="22"/>
        </w:rPr>
        <w:t xml:space="preserve"> </w:t>
      </w:r>
      <w:proofErr w:type="spellStart"/>
      <w:r w:rsidRPr="00424F6E">
        <w:rPr>
          <w:sz w:val="22"/>
        </w:rPr>
        <w:t>Erlangga</w:t>
      </w:r>
      <w:proofErr w:type="spellEnd"/>
    </w:p>
    <w:p w:rsidR="00E60136" w:rsidRPr="00424F6E" w:rsidRDefault="00E60136" w:rsidP="00424F6E">
      <w:pPr>
        <w:ind w:left="720" w:right="48" w:hanging="720"/>
        <w:jc w:val="both"/>
        <w:rPr>
          <w:b/>
          <w:bCs/>
          <w:sz w:val="22"/>
        </w:rPr>
      </w:pPr>
      <w:proofErr w:type="spellStart"/>
      <w:proofErr w:type="gramStart"/>
      <w:r w:rsidRPr="00424F6E">
        <w:rPr>
          <w:sz w:val="22"/>
        </w:rPr>
        <w:t>Malyan</w:t>
      </w:r>
      <w:proofErr w:type="spellEnd"/>
      <w:r w:rsidRPr="00424F6E">
        <w:rPr>
          <w:sz w:val="22"/>
        </w:rPr>
        <w:t xml:space="preserve">, R. S., &amp; </w:t>
      </w:r>
      <w:proofErr w:type="spellStart"/>
      <w:r w:rsidRPr="00424F6E">
        <w:rPr>
          <w:sz w:val="22"/>
        </w:rPr>
        <w:t>Duhan</w:t>
      </w:r>
      <w:proofErr w:type="spellEnd"/>
      <w:r w:rsidRPr="00424F6E">
        <w:rPr>
          <w:sz w:val="22"/>
        </w:rPr>
        <w:t>, P. (2019).</w:t>
      </w:r>
      <w:proofErr w:type="gramEnd"/>
      <w:r w:rsidRPr="00424F6E">
        <w:rPr>
          <w:sz w:val="22"/>
        </w:rPr>
        <w:t xml:space="preserve"> Green Consumerism: Perspectives, Sustainability, and Behavior. </w:t>
      </w:r>
      <w:proofErr w:type="gramStart"/>
      <w:r w:rsidRPr="00424F6E">
        <w:rPr>
          <w:sz w:val="22"/>
        </w:rPr>
        <w:t>Apple Academic Press.</w:t>
      </w:r>
      <w:proofErr w:type="gramEnd"/>
    </w:p>
    <w:p w:rsidR="00E60136" w:rsidRPr="00424F6E" w:rsidRDefault="00E60136" w:rsidP="00424F6E">
      <w:pPr>
        <w:ind w:left="720" w:right="48" w:hanging="720"/>
        <w:jc w:val="both"/>
        <w:rPr>
          <w:sz w:val="22"/>
        </w:rPr>
      </w:pPr>
      <w:r w:rsidRPr="00424F6E">
        <w:rPr>
          <w:sz w:val="22"/>
        </w:rPr>
        <w:t xml:space="preserve">Maria. </w:t>
      </w:r>
      <w:proofErr w:type="gramStart"/>
      <w:r w:rsidRPr="00424F6E">
        <w:rPr>
          <w:sz w:val="22"/>
        </w:rPr>
        <w:t>and</w:t>
      </w:r>
      <w:proofErr w:type="gramEnd"/>
      <w:r w:rsidRPr="00424F6E">
        <w:rPr>
          <w:sz w:val="22"/>
        </w:rPr>
        <w:t xml:space="preserve"> </w:t>
      </w:r>
      <w:proofErr w:type="spellStart"/>
      <w:r w:rsidRPr="00424F6E">
        <w:rPr>
          <w:sz w:val="22"/>
        </w:rPr>
        <w:t>Ngaliman</w:t>
      </w:r>
      <w:proofErr w:type="spellEnd"/>
      <w:r w:rsidRPr="00424F6E">
        <w:rPr>
          <w:sz w:val="22"/>
        </w:rPr>
        <w:t xml:space="preserve">... </w:t>
      </w:r>
      <w:proofErr w:type="gramStart"/>
      <w:r w:rsidRPr="00424F6E">
        <w:rPr>
          <w:sz w:val="22"/>
        </w:rPr>
        <w:t xml:space="preserve">The Influence of Price, Promotion, and Service Quality on Consumer Purchasing Decisions at </w:t>
      </w:r>
      <w:proofErr w:type="spellStart"/>
      <w:r w:rsidRPr="00424F6E">
        <w:rPr>
          <w:sz w:val="22"/>
        </w:rPr>
        <w:t>Pelnas</w:t>
      </w:r>
      <w:proofErr w:type="spellEnd"/>
      <w:r w:rsidRPr="00424F6E">
        <w:rPr>
          <w:sz w:val="22"/>
        </w:rPr>
        <w:t xml:space="preserve"> PT Duta </w:t>
      </w:r>
      <w:proofErr w:type="spellStart"/>
      <w:r w:rsidRPr="00424F6E">
        <w:rPr>
          <w:sz w:val="22"/>
        </w:rPr>
        <w:t>Bahari</w:t>
      </w:r>
      <w:proofErr w:type="spellEnd"/>
      <w:r w:rsidRPr="00424F6E">
        <w:rPr>
          <w:sz w:val="22"/>
        </w:rPr>
        <w:t xml:space="preserve"> </w:t>
      </w:r>
      <w:proofErr w:type="spellStart"/>
      <w:r w:rsidRPr="00424F6E">
        <w:rPr>
          <w:sz w:val="22"/>
        </w:rPr>
        <w:t>Sentosa</w:t>
      </w:r>
      <w:proofErr w:type="spellEnd"/>
      <w:r w:rsidRPr="00424F6E">
        <w:rPr>
          <w:sz w:val="22"/>
        </w:rPr>
        <w:t>.</w:t>
      </w:r>
      <w:proofErr w:type="gramEnd"/>
      <w:r w:rsidRPr="00424F6E">
        <w:rPr>
          <w:sz w:val="22"/>
        </w:rPr>
        <w:t xml:space="preserve"> Management Zone Scientific Articles 7 (2): 33-42. (2017</w:t>
      </w:r>
    </w:p>
    <w:p w:rsidR="00E60136" w:rsidRPr="00424F6E" w:rsidRDefault="00E60136" w:rsidP="00424F6E">
      <w:pPr>
        <w:ind w:left="720" w:right="48" w:hanging="720"/>
        <w:jc w:val="both"/>
        <w:rPr>
          <w:b/>
          <w:bCs/>
          <w:sz w:val="22"/>
        </w:rPr>
      </w:pPr>
      <w:proofErr w:type="spellStart"/>
      <w:proofErr w:type="gramStart"/>
      <w:r w:rsidRPr="00424F6E">
        <w:rPr>
          <w:sz w:val="22"/>
        </w:rPr>
        <w:t>Manullang</w:t>
      </w:r>
      <w:proofErr w:type="spellEnd"/>
      <w:r w:rsidRPr="00424F6E">
        <w:rPr>
          <w:sz w:val="22"/>
        </w:rPr>
        <w:t xml:space="preserve">, M., &amp; </w:t>
      </w:r>
      <w:proofErr w:type="spellStart"/>
      <w:r w:rsidRPr="00424F6E">
        <w:rPr>
          <w:sz w:val="22"/>
        </w:rPr>
        <w:t>Hutabarat</w:t>
      </w:r>
      <w:proofErr w:type="spellEnd"/>
      <w:r w:rsidRPr="00424F6E">
        <w:rPr>
          <w:sz w:val="22"/>
        </w:rPr>
        <w:t>, E. (2016).</w:t>
      </w:r>
      <w:proofErr w:type="gramEnd"/>
      <w:r w:rsidRPr="00424F6E">
        <w:rPr>
          <w:sz w:val="22"/>
        </w:rPr>
        <w:t xml:space="preserve"> </w:t>
      </w:r>
      <w:proofErr w:type="gramStart"/>
      <w:r w:rsidRPr="00424F6E">
        <w:rPr>
          <w:sz w:val="22"/>
        </w:rPr>
        <w:t>Services Marketing Management (original).</w:t>
      </w:r>
      <w:proofErr w:type="gramEnd"/>
      <w:r w:rsidRPr="00424F6E">
        <w:rPr>
          <w:sz w:val="22"/>
        </w:rPr>
        <w:t xml:space="preserve"> </w:t>
      </w:r>
      <w:proofErr w:type="spellStart"/>
      <w:proofErr w:type="gramStart"/>
      <w:r w:rsidRPr="00424F6E">
        <w:rPr>
          <w:sz w:val="22"/>
        </w:rPr>
        <w:t>Indomedia</w:t>
      </w:r>
      <w:proofErr w:type="spellEnd"/>
      <w:r w:rsidRPr="00424F6E">
        <w:rPr>
          <w:sz w:val="22"/>
        </w:rPr>
        <w:t xml:space="preserve"> library.</w:t>
      </w:r>
      <w:proofErr w:type="gramEnd"/>
    </w:p>
    <w:p w:rsidR="00E60136" w:rsidRPr="00424F6E" w:rsidRDefault="00E60136" w:rsidP="00424F6E">
      <w:pPr>
        <w:ind w:left="720" w:right="48" w:hanging="720"/>
        <w:jc w:val="both"/>
        <w:rPr>
          <w:b/>
          <w:bCs/>
          <w:sz w:val="22"/>
        </w:rPr>
      </w:pPr>
      <w:proofErr w:type="spellStart"/>
      <w:proofErr w:type="gramStart"/>
      <w:r w:rsidRPr="00424F6E">
        <w:rPr>
          <w:sz w:val="22"/>
        </w:rPr>
        <w:t>ohamad</w:t>
      </w:r>
      <w:proofErr w:type="spellEnd"/>
      <w:proofErr w:type="gramEnd"/>
      <w:r w:rsidRPr="00424F6E">
        <w:rPr>
          <w:sz w:val="22"/>
        </w:rPr>
        <w:t xml:space="preserve"> Gita </w:t>
      </w:r>
      <w:proofErr w:type="spellStart"/>
      <w:r w:rsidRPr="00424F6E">
        <w:rPr>
          <w:sz w:val="22"/>
        </w:rPr>
        <w:t>Indrawan</w:t>
      </w:r>
      <w:proofErr w:type="spellEnd"/>
      <w:r w:rsidRPr="00424F6E">
        <w:rPr>
          <w:sz w:val="22"/>
        </w:rPr>
        <w:t xml:space="preserve">, Raymond, Dian Lestari </w:t>
      </w:r>
      <w:proofErr w:type="spellStart"/>
      <w:r w:rsidRPr="00424F6E">
        <w:rPr>
          <w:sz w:val="22"/>
        </w:rPr>
        <w:t>Siregar</w:t>
      </w:r>
      <w:proofErr w:type="spellEnd"/>
      <w:r w:rsidRPr="00424F6E">
        <w:rPr>
          <w:sz w:val="22"/>
        </w:rPr>
        <w:t xml:space="preserve"> Factors that Influence Samsung Smartphone Customer Satisfaction in </w:t>
      </w:r>
      <w:proofErr w:type="spellStart"/>
      <w:r w:rsidRPr="00424F6E">
        <w:rPr>
          <w:sz w:val="22"/>
        </w:rPr>
        <w:t>Batam</w:t>
      </w:r>
      <w:proofErr w:type="spellEnd"/>
      <w:r w:rsidRPr="00424F6E">
        <w:rPr>
          <w:sz w:val="22"/>
        </w:rPr>
        <w:t xml:space="preserve"> City, EKOBISTEK Journal, Vol.10, No. 2. April 2021, </w:t>
      </w:r>
      <w:proofErr w:type="spellStart"/>
      <w:r w:rsidRPr="00424F6E">
        <w:rPr>
          <w:sz w:val="22"/>
        </w:rPr>
        <w:t>Batam</w:t>
      </w:r>
      <w:proofErr w:type="spellEnd"/>
      <w:r w:rsidRPr="00424F6E">
        <w:rPr>
          <w:sz w:val="22"/>
        </w:rPr>
        <w:t xml:space="preserve"> University, Indonesia</w:t>
      </w:r>
    </w:p>
    <w:p w:rsidR="00E60136" w:rsidRPr="00424F6E" w:rsidRDefault="00424F6E" w:rsidP="00424F6E">
      <w:pPr>
        <w:ind w:left="720" w:right="48" w:hanging="720"/>
        <w:jc w:val="both"/>
        <w:rPr>
          <w:b/>
          <w:bCs/>
          <w:sz w:val="22"/>
        </w:rPr>
      </w:pPr>
      <w:r>
        <w:rPr>
          <w:bCs/>
          <w:noProof/>
          <w:sz w:val="22"/>
        </w:rPr>
        <mc:AlternateContent>
          <mc:Choice Requires="wps">
            <w:drawing>
              <wp:anchor distT="0" distB="0" distL="114300" distR="114300" simplePos="0" relativeHeight="251669504" behindDoc="0" locked="0" layoutInCell="1" allowOverlap="1" wp14:anchorId="673606F3" wp14:editId="1EB586E0">
                <wp:simplePos x="0" y="0"/>
                <wp:positionH relativeFrom="column">
                  <wp:posOffset>-88900</wp:posOffset>
                </wp:positionH>
                <wp:positionV relativeFrom="paragraph">
                  <wp:posOffset>751205</wp:posOffset>
                </wp:positionV>
                <wp:extent cx="626745" cy="339725"/>
                <wp:effectExtent l="0" t="0" r="1905" b="3175"/>
                <wp:wrapNone/>
                <wp:docPr id="6" name="Rectangle 6"/>
                <wp:cNvGraphicFramePr/>
                <a:graphic xmlns:a="http://schemas.openxmlformats.org/drawingml/2006/main">
                  <a:graphicData uri="http://schemas.microsoft.com/office/word/2010/wordprocessingShape">
                    <wps:wsp>
                      <wps:cNvSpPr/>
                      <wps:spPr>
                        <a:xfrm>
                          <a:off x="0" y="0"/>
                          <a:ext cx="626745" cy="33972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24F6E" w:rsidRPr="00424F6E" w:rsidRDefault="00424F6E" w:rsidP="00424F6E">
                            <w:pPr>
                              <w:ind w:firstLine="0"/>
                              <w:rPr>
                                <w:color w:val="000000" w:themeColor="text1"/>
                                <w:sz w:val="22"/>
                              </w:rPr>
                            </w:pPr>
                            <w:r>
                              <w:rPr>
                                <w:color w:val="000000" w:themeColor="text1"/>
                                <w:sz w:val="22"/>
                              </w:rPr>
                              <w:t>740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31" style="position:absolute;left:0;text-align:left;margin-left:-7pt;margin-top:59.15pt;width:49.35pt;height:26.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" fillcolor="#0070c0" stroked="f" strokeweight="2pt">
                <v:textbox>
                  <w:txbxContent>
                    <w:p w:rsidR="00424F6E" w:rsidRPr="00424F6E" w:rsidRDefault="00424F6E" w:rsidP="00424F6E">
                      <w:pPr>
                        <w:ind w:firstLine="0"/>
                        <w:rPr>
                          <w:color w:val="000000" w:themeColor="text1"/>
                          <w:sz w:val="22"/>
                        </w:rPr>
                      </w:pPr>
                      <w:r>
                        <w:rPr>
                          <w:color w:val="000000" w:themeColor="text1"/>
                          <w:sz w:val="22"/>
                        </w:rPr>
                        <w:t>740</w:t>
                      </w:r>
                    </w:p>
                  </w:txbxContent>
                </v:textbox>
              </v:rect>
            </w:pict>
          </mc:Fallback>
        </mc:AlternateContent>
      </w:r>
      <w:proofErr w:type="spellStart"/>
      <w:r w:rsidR="00E60136" w:rsidRPr="00424F6E">
        <w:rPr>
          <w:sz w:val="22"/>
        </w:rPr>
        <w:t>Mohamad</w:t>
      </w:r>
      <w:proofErr w:type="spellEnd"/>
      <w:r w:rsidR="00E60136" w:rsidRPr="00424F6E">
        <w:rPr>
          <w:sz w:val="22"/>
        </w:rPr>
        <w:t xml:space="preserve"> Gita </w:t>
      </w:r>
      <w:proofErr w:type="spellStart"/>
      <w:r w:rsidR="00E60136" w:rsidRPr="00424F6E">
        <w:rPr>
          <w:sz w:val="22"/>
        </w:rPr>
        <w:t>Indrawan</w:t>
      </w:r>
      <w:proofErr w:type="spellEnd"/>
      <w:r w:rsidR="00E60136" w:rsidRPr="00424F6E">
        <w:rPr>
          <w:sz w:val="22"/>
        </w:rPr>
        <w:t xml:space="preserve">, </w:t>
      </w:r>
      <w:proofErr w:type="spellStart"/>
      <w:r w:rsidR="00E60136" w:rsidRPr="00424F6E">
        <w:rPr>
          <w:sz w:val="22"/>
        </w:rPr>
        <w:t>Batam</w:t>
      </w:r>
      <w:proofErr w:type="spellEnd"/>
      <w:r w:rsidR="00E60136" w:rsidRPr="00424F6E">
        <w:rPr>
          <w:sz w:val="22"/>
        </w:rPr>
        <w:t xml:space="preserve"> University </w:t>
      </w:r>
      <w:proofErr w:type="spellStart"/>
      <w:r w:rsidR="00E60136" w:rsidRPr="00424F6E">
        <w:rPr>
          <w:sz w:val="22"/>
        </w:rPr>
        <w:t>Chablullah</w:t>
      </w:r>
      <w:proofErr w:type="spellEnd"/>
      <w:r w:rsidR="00E60136" w:rsidRPr="00424F6E">
        <w:rPr>
          <w:sz w:val="22"/>
        </w:rPr>
        <w:t xml:space="preserve"> </w:t>
      </w:r>
      <w:proofErr w:type="spellStart"/>
      <w:r w:rsidR="00E60136" w:rsidRPr="00424F6E">
        <w:rPr>
          <w:sz w:val="22"/>
        </w:rPr>
        <w:t>Wibisono</w:t>
      </w:r>
      <w:proofErr w:type="spellEnd"/>
      <w:r w:rsidR="00E60136" w:rsidRPr="00424F6E">
        <w:rPr>
          <w:sz w:val="22"/>
        </w:rPr>
        <w:t xml:space="preserve">, </w:t>
      </w:r>
      <w:proofErr w:type="spellStart"/>
      <w:r w:rsidR="00E60136" w:rsidRPr="00424F6E">
        <w:rPr>
          <w:sz w:val="22"/>
        </w:rPr>
        <w:t>Batam</w:t>
      </w:r>
      <w:proofErr w:type="spellEnd"/>
      <w:r w:rsidR="00E60136" w:rsidRPr="00424F6E">
        <w:rPr>
          <w:sz w:val="22"/>
        </w:rPr>
        <w:t xml:space="preserve"> University Elli </w:t>
      </w:r>
      <w:proofErr w:type="spellStart"/>
      <w:r w:rsidR="00E60136" w:rsidRPr="00424F6E">
        <w:rPr>
          <w:sz w:val="22"/>
        </w:rPr>
        <w:t>Widia</w:t>
      </w:r>
      <w:proofErr w:type="spellEnd"/>
      <w:r w:rsidR="00E60136" w:rsidRPr="00424F6E">
        <w:rPr>
          <w:sz w:val="22"/>
        </w:rPr>
        <w:t xml:space="preserve">, </w:t>
      </w:r>
      <w:proofErr w:type="spellStart"/>
      <w:r w:rsidR="00E60136" w:rsidRPr="00424F6E">
        <w:rPr>
          <w:sz w:val="22"/>
        </w:rPr>
        <w:t>Batam</w:t>
      </w:r>
      <w:proofErr w:type="spellEnd"/>
      <w:r w:rsidR="00E60136" w:rsidRPr="00424F6E">
        <w:rPr>
          <w:sz w:val="22"/>
        </w:rPr>
        <w:t xml:space="preserve"> University Raymond, </w:t>
      </w:r>
      <w:proofErr w:type="spellStart"/>
      <w:r w:rsidR="00E60136" w:rsidRPr="00424F6E">
        <w:rPr>
          <w:sz w:val="22"/>
        </w:rPr>
        <w:t>Batam</w:t>
      </w:r>
      <w:proofErr w:type="spellEnd"/>
      <w:r w:rsidR="00E60136" w:rsidRPr="00424F6E">
        <w:rPr>
          <w:sz w:val="22"/>
        </w:rPr>
        <w:t xml:space="preserve"> </w:t>
      </w:r>
      <w:proofErr w:type="spellStart"/>
      <w:r w:rsidR="00E60136" w:rsidRPr="00424F6E">
        <w:rPr>
          <w:sz w:val="22"/>
        </w:rPr>
        <w:t>Univers</w:t>
      </w:r>
      <w:proofErr w:type="spellEnd"/>
      <w:r w:rsidR="00E60136" w:rsidRPr="00424F6E">
        <w:rPr>
          <w:sz w:val="22"/>
        </w:rPr>
        <w:t xml:space="preserve"> </w:t>
      </w:r>
      <w:proofErr w:type="gramStart"/>
      <w:r w:rsidR="00E60136" w:rsidRPr="00424F6E">
        <w:rPr>
          <w:sz w:val="22"/>
        </w:rPr>
        <w:t>The</w:t>
      </w:r>
      <w:proofErr w:type="gramEnd"/>
      <w:r w:rsidR="00E60136" w:rsidRPr="00424F6E">
        <w:rPr>
          <w:sz w:val="22"/>
        </w:rPr>
        <w:t xml:space="preserve"> Determination Of Products, Prices, Promotion Of Educational Quality Through The Lecturers Satisfaction Of </w:t>
      </w:r>
      <w:proofErr w:type="spellStart"/>
      <w:r w:rsidR="00E60136" w:rsidRPr="00424F6E">
        <w:rPr>
          <w:sz w:val="22"/>
        </w:rPr>
        <w:t>Batam</w:t>
      </w:r>
      <w:proofErr w:type="spellEnd"/>
      <w:r w:rsidR="00E60136" w:rsidRPr="00424F6E">
        <w:rPr>
          <w:sz w:val="22"/>
        </w:rPr>
        <w:t xml:space="preserve"> University In The </w:t>
      </w:r>
      <w:proofErr w:type="spellStart"/>
      <w:r w:rsidR="00E60136" w:rsidRPr="00424F6E">
        <w:rPr>
          <w:sz w:val="22"/>
        </w:rPr>
        <w:t>Covid</w:t>
      </w:r>
      <w:proofErr w:type="spellEnd"/>
      <w:r w:rsidR="00E60136" w:rsidRPr="00424F6E">
        <w:rPr>
          <w:sz w:val="22"/>
        </w:rPr>
        <w:t xml:space="preserve"> 19 Pandemic Era </w:t>
      </w:r>
      <w:proofErr w:type="spellStart"/>
      <w:r w:rsidR="00E60136" w:rsidRPr="00424F6E">
        <w:rPr>
          <w:sz w:val="22"/>
        </w:rPr>
        <w:t>Mohamad</w:t>
      </w:r>
      <w:proofErr w:type="spellEnd"/>
      <w:r w:rsidR="00E60136" w:rsidRPr="00424F6E">
        <w:rPr>
          <w:sz w:val="22"/>
        </w:rPr>
        <w:t xml:space="preserve"> Gita </w:t>
      </w:r>
      <w:proofErr w:type="spellStart"/>
      <w:r w:rsidR="00E60136" w:rsidRPr="00424F6E">
        <w:rPr>
          <w:sz w:val="22"/>
        </w:rPr>
        <w:t>Indrawan</w:t>
      </w:r>
      <w:proofErr w:type="spellEnd"/>
      <w:r w:rsidR="00E60136" w:rsidRPr="00424F6E">
        <w:rPr>
          <w:sz w:val="22"/>
        </w:rPr>
        <w:t>, Bat</w:t>
      </w:r>
    </w:p>
    <w:p w:rsidR="00E60136" w:rsidRPr="00424F6E" w:rsidRDefault="00E60136" w:rsidP="00424F6E">
      <w:pPr>
        <w:ind w:left="720" w:right="48" w:hanging="720"/>
        <w:jc w:val="both"/>
        <w:rPr>
          <w:b/>
          <w:bCs/>
          <w:sz w:val="22"/>
        </w:rPr>
      </w:pPr>
      <w:proofErr w:type="spellStart"/>
      <w:r w:rsidRPr="00424F6E">
        <w:rPr>
          <w:sz w:val="22"/>
        </w:rPr>
        <w:lastRenderedPageBreak/>
        <w:t>Mothersbaugh</w:t>
      </w:r>
      <w:proofErr w:type="spellEnd"/>
      <w:r w:rsidRPr="00424F6E">
        <w:rPr>
          <w:sz w:val="22"/>
        </w:rPr>
        <w:t xml:space="preserve">, D. L., &amp; Hawkins, D. I. (2016). Consumer Behavior: Building Marketing Strategy Thirteenth Edition. In </w:t>
      </w:r>
      <w:proofErr w:type="spellStart"/>
      <w:r w:rsidRPr="00424F6E">
        <w:rPr>
          <w:sz w:val="22"/>
        </w:rPr>
        <w:t>Mc</w:t>
      </w:r>
      <w:proofErr w:type="spellEnd"/>
      <w:r w:rsidRPr="00424F6E">
        <w:rPr>
          <w:sz w:val="22"/>
        </w:rPr>
        <w:t xml:space="preserve"> </w:t>
      </w:r>
      <w:proofErr w:type="spellStart"/>
      <w:r w:rsidRPr="00424F6E">
        <w:rPr>
          <w:sz w:val="22"/>
        </w:rPr>
        <w:t>Graw</w:t>
      </w:r>
      <w:proofErr w:type="spellEnd"/>
      <w:r w:rsidRPr="00424F6E">
        <w:rPr>
          <w:sz w:val="22"/>
        </w:rPr>
        <w:t xml:space="preserve"> Hill Education</w:t>
      </w:r>
    </w:p>
    <w:p w:rsidR="00E60136" w:rsidRPr="00424F6E" w:rsidRDefault="00E60136" w:rsidP="00424F6E">
      <w:pPr>
        <w:ind w:left="720" w:right="48" w:hanging="720"/>
        <w:jc w:val="both"/>
        <w:rPr>
          <w:b/>
          <w:bCs/>
          <w:sz w:val="22"/>
        </w:rPr>
      </w:pPr>
      <w:proofErr w:type="spellStart"/>
      <w:proofErr w:type="gramStart"/>
      <w:r w:rsidRPr="00424F6E">
        <w:rPr>
          <w:sz w:val="22"/>
        </w:rPr>
        <w:t>Mohamad</w:t>
      </w:r>
      <w:proofErr w:type="spellEnd"/>
      <w:r w:rsidRPr="00424F6E">
        <w:rPr>
          <w:sz w:val="22"/>
        </w:rPr>
        <w:t xml:space="preserve"> </w:t>
      </w:r>
      <w:proofErr w:type="spellStart"/>
      <w:r w:rsidRPr="00424F6E">
        <w:rPr>
          <w:sz w:val="22"/>
        </w:rPr>
        <w:t>Rizan</w:t>
      </w:r>
      <w:proofErr w:type="spellEnd"/>
      <w:r w:rsidRPr="00424F6E">
        <w:rPr>
          <w:sz w:val="22"/>
        </w:rPr>
        <w:t xml:space="preserve">, </w:t>
      </w:r>
      <w:proofErr w:type="spellStart"/>
      <w:r w:rsidRPr="00424F6E">
        <w:rPr>
          <w:sz w:val="22"/>
        </w:rPr>
        <w:t>Muthya</w:t>
      </w:r>
      <w:proofErr w:type="spellEnd"/>
      <w:r w:rsidRPr="00424F6E">
        <w:rPr>
          <w:sz w:val="22"/>
        </w:rPr>
        <w:t xml:space="preserve"> </w:t>
      </w:r>
      <w:proofErr w:type="spellStart"/>
      <w:r w:rsidRPr="00424F6E">
        <w:rPr>
          <w:sz w:val="22"/>
        </w:rPr>
        <w:t>Octariany</w:t>
      </w:r>
      <w:proofErr w:type="spellEnd"/>
      <w:r w:rsidRPr="00424F6E">
        <w:rPr>
          <w:sz w:val="22"/>
        </w:rPr>
        <w:t xml:space="preserve"> </w:t>
      </w:r>
      <w:proofErr w:type="spellStart"/>
      <w:r w:rsidRPr="00424F6E">
        <w:rPr>
          <w:sz w:val="22"/>
        </w:rPr>
        <w:t>Nauli</w:t>
      </w:r>
      <w:proofErr w:type="spellEnd"/>
      <w:r w:rsidRPr="00424F6E">
        <w:rPr>
          <w:sz w:val="22"/>
        </w:rPr>
        <w:t xml:space="preserve">, and </w:t>
      </w:r>
      <w:proofErr w:type="spellStart"/>
      <w:r w:rsidRPr="00424F6E">
        <w:rPr>
          <w:sz w:val="22"/>
        </w:rPr>
        <w:t>Saparuddin</w:t>
      </w:r>
      <w:proofErr w:type="spellEnd"/>
      <w:r w:rsidRPr="00424F6E">
        <w:rPr>
          <w:sz w:val="22"/>
        </w:rPr>
        <w:t>.</w:t>
      </w:r>
      <w:proofErr w:type="gramEnd"/>
      <w:r w:rsidRPr="00424F6E">
        <w:rPr>
          <w:sz w:val="22"/>
        </w:rPr>
        <w:t xml:space="preserve"> (2017). </w:t>
      </w:r>
      <w:proofErr w:type="gramStart"/>
      <w:r w:rsidRPr="00424F6E">
        <w:rPr>
          <w:sz w:val="22"/>
        </w:rPr>
        <w:t>The</w:t>
      </w:r>
      <w:proofErr w:type="gramEnd"/>
      <w:r w:rsidRPr="00424F6E">
        <w:rPr>
          <w:sz w:val="22"/>
        </w:rPr>
        <w:t xml:space="preserve"> Influence of Brand Image, Price, Product Quality, and Perceive Risk on Purchase Decision Transformer Product PT. Schneider Indonesia. Management Research Journal Vol.8, No.1.</w:t>
      </w:r>
    </w:p>
    <w:p w:rsidR="00E60136" w:rsidRPr="00424F6E" w:rsidRDefault="00E60136" w:rsidP="00424F6E">
      <w:pPr>
        <w:ind w:left="720" w:right="48" w:hanging="720"/>
        <w:jc w:val="both"/>
        <w:rPr>
          <w:b/>
          <w:bCs/>
          <w:sz w:val="22"/>
        </w:rPr>
      </w:pPr>
      <w:proofErr w:type="spellStart"/>
      <w:r w:rsidRPr="00424F6E">
        <w:rPr>
          <w:sz w:val="22"/>
        </w:rPr>
        <w:t>Ottman</w:t>
      </w:r>
      <w:proofErr w:type="spellEnd"/>
      <w:r w:rsidRPr="00424F6E">
        <w:rPr>
          <w:sz w:val="22"/>
        </w:rPr>
        <w:t xml:space="preserve">, JA, et al., 2006. "Green Marketing Myopia: Ways to Improve Consumer Appeal for Environmentally Preferable Products". Environment Volume 48, Number 5 </w:t>
      </w:r>
      <w:proofErr w:type="spellStart"/>
      <w:r w:rsidRPr="00424F6E">
        <w:rPr>
          <w:sz w:val="22"/>
        </w:rPr>
        <w:t>pp</w:t>
      </w:r>
      <w:proofErr w:type="spellEnd"/>
      <w:r w:rsidRPr="00424F6E">
        <w:rPr>
          <w:sz w:val="22"/>
        </w:rPr>
        <w:t xml:space="preserve"> 22-36 </w:t>
      </w:r>
      <w:proofErr w:type="spellStart"/>
      <w:r w:rsidRPr="00424F6E">
        <w:rPr>
          <w:sz w:val="22"/>
        </w:rPr>
        <w:t>Heldref</w:t>
      </w:r>
      <w:proofErr w:type="spellEnd"/>
      <w:r w:rsidRPr="00424F6E">
        <w:rPr>
          <w:sz w:val="22"/>
        </w:rPr>
        <w:t xml:space="preserve"> </w:t>
      </w:r>
      <w:proofErr w:type="spellStart"/>
      <w:r w:rsidRPr="00424F6E">
        <w:rPr>
          <w:sz w:val="22"/>
        </w:rPr>
        <w:t>Publicati</w:t>
      </w:r>
      <w:proofErr w:type="spellEnd"/>
    </w:p>
    <w:p w:rsidR="00E60136" w:rsidRPr="00424F6E" w:rsidRDefault="00E60136" w:rsidP="00424F6E">
      <w:pPr>
        <w:ind w:left="720" w:right="48" w:hanging="720"/>
        <w:jc w:val="both"/>
        <w:rPr>
          <w:b/>
          <w:bCs/>
          <w:sz w:val="22"/>
        </w:rPr>
      </w:pPr>
      <w:proofErr w:type="spellStart"/>
      <w:r w:rsidRPr="00424F6E">
        <w:rPr>
          <w:sz w:val="22"/>
        </w:rPr>
        <w:t>Polonsky</w:t>
      </w:r>
      <w:proofErr w:type="spellEnd"/>
      <w:r w:rsidRPr="00424F6E">
        <w:rPr>
          <w:sz w:val="22"/>
        </w:rPr>
        <w:t xml:space="preserve">, Michael Jay. (1994). </w:t>
      </w:r>
      <w:proofErr w:type="gramStart"/>
      <w:r w:rsidRPr="00424F6E">
        <w:rPr>
          <w:sz w:val="22"/>
        </w:rPr>
        <w:t>An</w:t>
      </w:r>
      <w:proofErr w:type="gramEnd"/>
      <w:r w:rsidRPr="00424F6E">
        <w:rPr>
          <w:sz w:val="22"/>
        </w:rPr>
        <w:t xml:space="preserve"> Introduction To Green Marketing. Electronic Green Journal .</w:t>
      </w:r>
      <w:proofErr w:type="spellStart"/>
      <w:r w:rsidRPr="00424F6E">
        <w:rPr>
          <w:sz w:val="22"/>
        </w:rPr>
        <w:t>Vol</w:t>
      </w:r>
      <w:proofErr w:type="spellEnd"/>
      <w:r w:rsidRPr="00424F6E">
        <w:rPr>
          <w:sz w:val="22"/>
        </w:rPr>
        <w:t xml:space="preserve"> 1 issue 2.</w:t>
      </w:r>
    </w:p>
    <w:p w:rsidR="00E60136" w:rsidRPr="00424F6E" w:rsidRDefault="00E60136" w:rsidP="00424F6E">
      <w:pPr>
        <w:ind w:left="720" w:right="48" w:hanging="720"/>
        <w:jc w:val="both"/>
        <w:rPr>
          <w:b/>
          <w:bCs/>
          <w:sz w:val="22"/>
        </w:rPr>
      </w:pPr>
      <w:r w:rsidRPr="00424F6E">
        <w:rPr>
          <w:sz w:val="22"/>
        </w:rPr>
        <w:t xml:space="preserve">Sara </w:t>
      </w:r>
      <w:proofErr w:type="spellStart"/>
      <w:r w:rsidRPr="00424F6E">
        <w:rPr>
          <w:sz w:val="22"/>
        </w:rPr>
        <w:t>Renata</w:t>
      </w:r>
      <w:proofErr w:type="spellEnd"/>
      <w:r w:rsidRPr="00424F6E">
        <w:rPr>
          <w:sz w:val="22"/>
        </w:rPr>
        <w:t xml:space="preserve"> Natalia, STIE </w:t>
      </w:r>
      <w:proofErr w:type="spellStart"/>
      <w:r w:rsidRPr="00424F6E">
        <w:rPr>
          <w:sz w:val="22"/>
        </w:rPr>
        <w:t>Jayakusuma</w:t>
      </w:r>
      <w:proofErr w:type="spellEnd"/>
      <w:r w:rsidRPr="00424F6E">
        <w:rPr>
          <w:sz w:val="22"/>
        </w:rPr>
        <w:t xml:space="preserve"> Journal of Management and Accounting Vol.3, No.1, 2023, </w:t>
      </w:r>
      <w:proofErr w:type="spellStart"/>
      <w:r w:rsidRPr="00424F6E">
        <w:rPr>
          <w:sz w:val="22"/>
        </w:rPr>
        <w:t>pp</w:t>
      </w:r>
      <w:proofErr w:type="spellEnd"/>
      <w:r w:rsidRPr="00424F6E">
        <w:rPr>
          <w:sz w:val="22"/>
        </w:rPr>
        <w:t>: 1 -11</w:t>
      </w:r>
      <w:hyperlink r:id="rId11" w:history="1">
        <w:r w:rsidRPr="00424F6E">
          <w:rPr>
            <w:rStyle w:val="Hyperlink"/>
            <w:sz w:val="22"/>
          </w:rPr>
          <w:t>https://jurnal.stiejayakusuma.ac.id/</w:t>
        </w:r>
      </w:hyperlink>
    </w:p>
    <w:p w:rsidR="00E60136" w:rsidRPr="00424F6E" w:rsidRDefault="00E60136" w:rsidP="00424F6E">
      <w:pPr>
        <w:ind w:left="720" w:right="48" w:hanging="720"/>
        <w:jc w:val="both"/>
        <w:rPr>
          <w:b/>
          <w:bCs/>
          <w:sz w:val="22"/>
        </w:rPr>
      </w:pPr>
      <w:proofErr w:type="spellStart"/>
      <w:proofErr w:type="gramStart"/>
      <w:r w:rsidRPr="00424F6E">
        <w:rPr>
          <w:sz w:val="22"/>
        </w:rPr>
        <w:t>Schiffman</w:t>
      </w:r>
      <w:proofErr w:type="spellEnd"/>
      <w:r w:rsidRPr="00424F6E">
        <w:rPr>
          <w:sz w:val="22"/>
        </w:rPr>
        <w:t xml:space="preserve"> and </w:t>
      </w:r>
      <w:proofErr w:type="spellStart"/>
      <w:r w:rsidRPr="00424F6E">
        <w:rPr>
          <w:sz w:val="22"/>
        </w:rPr>
        <w:t>Kanuk</w:t>
      </w:r>
      <w:proofErr w:type="spellEnd"/>
      <w:r w:rsidRPr="00424F6E">
        <w:rPr>
          <w:sz w:val="22"/>
        </w:rPr>
        <w:t>.</w:t>
      </w:r>
      <w:proofErr w:type="gramEnd"/>
      <w:r w:rsidRPr="00424F6E">
        <w:rPr>
          <w:sz w:val="22"/>
        </w:rPr>
        <w:t xml:space="preserve"> 2010. Consumer Behavior. Jakarta: INDEX</w:t>
      </w:r>
    </w:p>
    <w:p w:rsidR="00E60136" w:rsidRPr="00424F6E" w:rsidRDefault="00E60136" w:rsidP="00424F6E">
      <w:pPr>
        <w:ind w:left="720" w:right="48" w:hanging="720"/>
        <w:jc w:val="both"/>
        <w:rPr>
          <w:b/>
          <w:bCs/>
          <w:sz w:val="22"/>
        </w:rPr>
      </w:pPr>
      <w:proofErr w:type="spellStart"/>
      <w:proofErr w:type="gramStart"/>
      <w:r w:rsidRPr="00424F6E">
        <w:rPr>
          <w:sz w:val="22"/>
        </w:rPr>
        <w:t>Sangadji</w:t>
      </w:r>
      <w:proofErr w:type="spellEnd"/>
      <w:r w:rsidRPr="00424F6E">
        <w:rPr>
          <w:sz w:val="22"/>
        </w:rPr>
        <w:t xml:space="preserve">, Etta </w:t>
      </w:r>
      <w:proofErr w:type="spellStart"/>
      <w:r w:rsidRPr="00424F6E">
        <w:rPr>
          <w:sz w:val="22"/>
        </w:rPr>
        <w:t>Mamang</w:t>
      </w:r>
      <w:proofErr w:type="spellEnd"/>
      <w:r w:rsidRPr="00424F6E">
        <w:rPr>
          <w:sz w:val="22"/>
        </w:rPr>
        <w:t xml:space="preserve">; </w:t>
      </w:r>
      <w:proofErr w:type="spellStart"/>
      <w:r w:rsidRPr="00424F6E">
        <w:rPr>
          <w:sz w:val="22"/>
        </w:rPr>
        <w:t>Sopiah</w:t>
      </w:r>
      <w:proofErr w:type="spellEnd"/>
      <w:r w:rsidRPr="00424F6E">
        <w:rPr>
          <w:sz w:val="22"/>
        </w:rPr>
        <w:t>.</w:t>
      </w:r>
      <w:proofErr w:type="gramEnd"/>
      <w:r w:rsidRPr="00424F6E">
        <w:rPr>
          <w:sz w:val="22"/>
        </w:rPr>
        <w:t xml:space="preserve"> 2013. Consumer Behavior. </w:t>
      </w:r>
      <w:proofErr w:type="gramStart"/>
      <w:r w:rsidRPr="00424F6E">
        <w:rPr>
          <w:sz w:val="22"/>
        </w:rPr>
        <w:t>Yogyakarta.</w:t>
      </w:r>
      <w:proofErr w:type="gramEnd"/>
      <w:r w:rsidRPr="00424F6E">
        <w:rPr>
          <w:sz w:val="22"/>
        </w:rPr>
        <w:t xml:space="preserve"> Andy.</w:t>
      </w:r>
    </w:p>
    <w:p w:rsidR="00E60136" w:rsidRPr="00424F6E" w:rsidRDefault="00E60136" w:rsidP="00424F6E">
      <w:pPr>
        <w:ind w:left="720" w:right="48" w:hanging="720"/>
        <w:jc w:val="both"/>
        <w:rPr>
          <w:b/>
          <w:bCs/>
          <w:sz w:val="22"/>
        </w:rPr>
      </w:pPr>
      <w:proofErr w:type="spellStart"/>
      <w:r w:rsidRPr="00424F6E">
        <w:rPr>
          <w:sz w:val="22"/>
        </w:rPr>
        <w:t>Sangadji</w:t>
      </w:r>
      <w:proofErr w:type="spellEnd"/>
      <w:r w:rsidRPr="00424F6E">
        <w:rPr>
          <w:sz w:val="22"/>
        </w:rPr>
        <w:t xml:space="preserve">, </w:t>
      </w:r>
      <w:proofErr w:type="spellStart"/>
      <w:r w:rsidRPr="00424F6E">
        <w:rPr>
          <w:sz w:val="22"/>
        </w:rPr>
        <w:t>Sopiah</w:t>
      </w:r>
      <w:proofErr w:type="spellEnd"/>
      <w:r w:rsidRPr="00424F6E">
        <w:rPr>
          <w:sz w:val="22"/>
        </w:rPr>
        <w:t xml:space="preserve">. 2010. Research Methodology. </w:t>
      </w:r>
      <w:proofErr w:type="gramStart"/>
      <w:r w:rsidRPr="00424F6E">
        <w:rPr>
          <w:sz w:val="22"/>
        </w:rPr>
        <w:t>Yogyakarta.</w:t>
      </w:r>
      <w:proofErr w:type="gramEnd"/>
    </w:p>
    <w:p w:rsidR="00E60136" w:rsidRPr="00424F6E" w:rsidRDefault="00E60136" w:rsidP="00424F6E">
      <w:pPr>
        <w:ind w:left="720" w:right="48" w:hanging="720"/>
        <w:jc w:val="both"/>
        <w:rPr>
          <w:b/>
          <w:bCs/>
          <w:sz w:val="22"/>
        </w:rPr>
      </w:pPr>
      <w:proofErr w:type="spellStart"/>
      <w:r w:rsidRPr="00424F6E">
        <w:rPr>
          <w:sz w:val="22"/>
        </w:rPr>
        <w:t>Setiadi</w:t>
      </w:r>
      <w:proofErr w:type="spellEnd"/>
      <w:r w:rsidRPr="00424F6E">
        <w:rPr>
          <w:sz w:val="22"/>
        </w:rPr>
        <w:t xml:space="preserve">, NJ 2013. </w:t>
      </w:r>
      <w:proofErr w:type="gramStart"/>
      <w:r w:rsidRPr="00424F6E">
        <w:rPr>
          <w:sz w:val="22"/>
        </w:rPr>
        <w:t>Consumer Behavior.</w:t>
      </w:r>
      <w:proofErr w:type="gramEnd"/>
      <w:r w:rsidRPr="00424F6E">
        <w:rPr>
          <w:sz w:val="22"/>
        </w:rPr>
        <w:t xml:space="preserve"> Jakarta: </w:t>
      </w:r>
      <w:proofErr w:type="spellStart"/>
      <w:r w:rsidRPr="00424F6E">
        <w:rPr>
          <w:sz w:val="22"/>
        </w:rPr>
        <w:t>Kencana</w:t>
      </w:r>
      <w:proofErr w:type="spellEnd"/>
      <w:r w:rsidRPr="00424F6E">
        <w:rPr>
          <w:sz w:val="22"/>
        </w:rPr>
        <w:t xml:space="preserve"> </w:t>
      </w:r>
      <w:proofErr w:type="spellStart"/>
      <w:r w:rsidRPr="00424F6E">
        <w:rPr>
          <w:sz w:val="22"/>
        </w:rPr>
        <w:t>Perdana</w:t>
      </w:r>
      <w:proofErr w:type="spellEnd"/>
      <w:r w:rsidRPr="00424F6E">
        <w:rPr>
          <w:sz w:val="22"/>
        </w:rPr>
        <w:t xml:space="preserve"> Media Group.</w:t>
      </w:r>
    </w:p>
    <w:p w:rsidR="00E60136" w:rsidRPr="00424F6E" w:rsidRDefault="00E60136" w:rsidP="00424F6E">
      <w:pPr>
        <w:ind w:left="720" w:right="48" w:hanging="720"/>
        <w:jc w:val="both"/>
        <w:rPr>
          <w:b/>
          <w:bCs/>
          <w:sz w:val="22"/>
        </w:rPr>
      </w:pPr>
      <w:proofErr w:type="spellStart"/>
      <w:r w:rsidRPr="00424F6E">
        <w:rPr>
          <w:sz w:val="22"/>
        </w:rPr>
        <w:t>Sistaningrum</w:t>
      </w:r>
      <w:proofErr w:type="spellEnd"/>
      <w:proofErr w:type="gramStart"/>
      <w:r w:rsidRPr="00424F6E">
        <w:rPr>
          <w:sz w:val="22"/>
        </w:rPr>
        <w:t>..</w:t>
      </w:r>
      <w:proofErr w:type="gramEnd"/>
      <w:r w:rsidRPr="00424F6E">
        <w:rPr>
          <w:sz w:val="22"/>
        </w:rPr>
        <w:t xml:space="preserve"> </w:t>
      </w:r>
      <w:proofErr w:type="gramStart"/>
      <w:r w:rsidRPr="00424F6E">
        <w:rPr>
          <w:sz w:val="22"/>
        </w:rPr>
        <w:t>Product Sales Management.</w:t>
      </w:r>
      <w:proofErr w:type="gramEnd"/>
      <w:r w:rsidRPr="00424F6E">
        <w:rPr>
          <w:sz w:val="22"/>
        </w:rPr>
        <w:t xml:space="preserve"> (</w:t>
      </w:r>
      <w:proofErr w:type="spellStart"/>
      <w:r w:rsidRPr="00424F6E">
        <w:rPr>
          <w:sz w:val="22"/>
        </w:rPr>
        <w:t>Kanisius</w:t>
      </w:r>
      <w:proofErr w:type="spellEnd"/>
      <w:r w:rsidRPr="00424F6E">
        <w:rPr>
          <w:sz w:val="22"/>
        </w:rPr>
        <w:t xml:space="preserve"> Publishers, (2002)</w:t>
      </w:r>
    </w:p>
    <w:p w:rsidR="00E60136" w:rsidRPr="00424F6E" w:rsidRDefault="00E60136" w:rsidP="00424F6E">
      <w:pPr>
        <w:ind w:left="720" w:right="48" w:hanging="720"/>
        <w:jc w:val="both"/>
        <w:rPr>
          <w:b/>
          <w:bCs/>
          <w:sz w:val="22"/>
        </w:rPr>
      </w:pPr>
      <w:proofErr w:type="spellStart"/>
      <w:proofErr w:type="gramStart"/>
      <w:r w:rsidRPr="00424F6E">
        <w:rPr>
          <w:sz w:val="22"/>
        </w:rPr>
        <w:t>Sriwardiningsih</w:t>
      </w:r>
      <w:proofErr w:type="spellEnd"/>
      <w:r w:rsidRPr="00424F6E">
        <w:rPr>
          <w:sz w:val="22"/>
        </w:rPr>
        <w:t xml:space="preserve">, </w:t>
      </w:r>
      <w:proofErr w:type="spellStart"/>
      <w:r w:rsidRPr="00424F6E">
        <w:rPr>
          <w:sz w:val="22"/>
        </w:rPr>
        <w:t>Enggal</w:t>
      </w:r>
      <w:proofErr w:type="spellEnd"/>
      <w:r w:rsidRPr="00424F6E">
        <w:rPr>
          <w:sz w:val="22"/>
        </w:rPr>
        <w:t xml:space="preserve">, and </w:t>
      </w:r>
      <w:proofErr w:type="spellStart"/>
      <w:r w:rsidRPr="00424F6E">
        <w:rPr>
          <w:sz w:val="22"/>
        </w:rPr>
        <w:t>Andhi</w:t>
      </w:r>
      <w:proofErr w:type="spellEnd"/>
      <w:r w:rsidRPr="00424F6E">
        <w:rPr>
          <w:sz w:val="22"/>
        </w:rPr>
        <w:t xml:space="preserve"> </w:t>
      </w:r>
      <w:proofErr w:type="spellStart"/>
      <w:r w:rsidRPr="00424F6E">
        <w:rPr>
          <w:sz w:val="22"/>
        </w:rPr>
        <w:t>Bharata</w:t>
      </w:r>
      <w:proofErr w:type="spellEnd"/>
      <w:r w:rsidRPr="00424F6E">
        <w:rPr>
          <w:sz w:val="22"/>
        </w:rPr>
        <w:t>.</w:t>
      </w:r>
      <w:proofErr w:type="gramEnd"/>
      <w:r w:rsidRPr="00424F6E">
        <w:rPr>
          <w:sz w:val="22"/>
        </w:rPr>
        <w:t xml:space="preserve"> </w:t>
      </w:r>
      <w:proofErr w:type="gramStart"/>
      <w:r w:rsidRPr="00424F6E">
        <w:rPr>
          <w:sz w:val="22"/>
        </w:rPr>
        <w:t>Indonesian management journal the effect of product quality and promotion toward purchase decision of automotive product, 2016.</w:t>
      </w:r>
      <w:proofErr w:type="gramEnd"/>
      <w:r w:rsidRPr="00424F6E">
        <w:rPr>
          <w:sz w:val="22"/>
        </w:rPr>
        <w:t xml:space="preserve"> Yogyakarta)</w:t>
      </w:r>
    </w:p>
    <w:p w:rsidR="00076BE4" w:rsidRPr="00424F6E" w:rsidRDefault="00E60136" w:rsidP="00424F6E">
      <w:pPr>
        <w:ind w:left="720" w:right="48" w:hanging="720"/>
        <w:jc w:val="both"/>
        <w:rPr>
          <w:b/>
          <w:bCs/>
          <w:sz w:val="22"/>
        </w:rPr>
      </w:pPr>
      <w:proofErr w:type="spellStart"/>
      <w:proofErr w:type="gramStart"/>
      <w:r w:rsidRPr="00424F6E">
        <w:rPr>
          <w:sz w:val="22"/>
        </w:rPr>
        <w:t>Sugiyono</w:t>
      </w:r>
      <w:proofErr w:type="spellEnd"/>
      <w:r w:rsidRPr="00424F6E">
        <w:rPr>
          <w:sz w:val="22"/>
        </w:rPr>
        <w:t>.</w:t>
      </w:r>
      <w:proofErr w:type="gramEnd"/>
      <w:r w:rsidRPr="00424F6E">
        <w:rPr>
          <w:sz w:val="22"/>
        </w:rPr>
        <w:t xml:space="preserve"> </w:t>
      </w:r>
      <w:proofErr w:type="gramStart"/>
      <w:r w:rsidRPr="00424F6E">
        <w:rPr>
          <w:sz w:val="22"/>
        </w:rPr>
        <w:t>(2012). Quantitative, Qualitative and R&amp;D Research Methods.</w:t>
      </w:r>
      <w:proofErr w:type="gramEnd"/>
      <w:r w:rsidRPr="00424F6E">
        <w:rPr>
          <w:sz w:val="22"/>
        </w:rPr>
        <w:t xml:space="preserve"> </w:t>
      </w:r>
      <w:proofErr w:type="gramStart"/>
      <w:r w:rsidRPr="00424F6E">
        <w:rPr>
          <w:sz w:val="22"/>
        </w:rPr>
        <w:t>Alphabet.</w:t>
      </w:r>
      <w:proofErr w:type="gramEnd"/>
      <w:r w:rsidRPr="00424F6E">
        <w:rPr>
          <w:sz w:val="22"/>
        </w:rPr>
        <w:t xml:space="preserve"> </w:t>
      </w:r>
      <w:proofErr w:type="spellStart"/>
      <w:proofErr w:type="gramStart"/>
      <w:r w:rsidRPr="00424F6E">
        <w:rPr>
          <w:sz w:val="22"/>
        </w:rPr>
        <w:t>Sugiyono</w:t>
      </w:r>
      <w:proofErr w:type="spellEnd"/>
      <w:r w:rsidRPr="00424F6E">
        <w:rPr>
          <w:sz w:val="22"/>
        </w:rPr>
        <w:t>.</w:t>
      </w:r>
      <w:proofErr w:type="gramEnd"/>
      <w:r w:rsidRPr="00424F6E">
        <w:rPr>
          <w:sz w:val="22"/>
        </w:rPr>
        <w:t xml:space="preserve"> (2016). Quantitative, Qualitative, and R&amp;D Research Methods (23rd </w:t>
      </w:r>
      <w:proofErr w:type="gramStart"/>
      <w:r w:rsidRPr="00424F6E">
        <w:rPr>
          <w:sz w:val="22"/>
        </w:rPr>
        <w:t>ed</w:t>
      </w:r>
      <w:proofErr w:type="gramEnd"/>
      <w:r w:rsidRPr="00424F6E">
        <w:rPr>
          <w:sz w:val="22"/>
        </w:rPr>
        <w:t xml:space="preserve">.). </w:t>
      </w:r>
      <w:proofErr w:type="gramStart"/>
      <w:r w:rsidRPr="00424F6E">
        <w:rPr>
          <w:sz w:val="22"/>
        </w:rPr>
        <w:t>Alphabet.</w:t>
      </w:r>
      <w:proofErr w:type="gramEnd"/>
    </w:p>
    <w:p w:rsidR="00076BE4" w:rsidRPr="00424F6E" w:rsidRDefault="00E60136" w:rsidP="00424F6E">
      <w:pPr>
        <w:ind w:left="720" w:right="48" w:hanging="720"/>
        <w:jc w:val="both"/>
        <w:rPr>
          <w:b/>
          <w:bCs/>
          <w:sz w:val="22"/>
        </w:rPr>
      </w:pPr>
      <w:proofErr w:type="spellStart"/>
      <w:r w:rsidRPr="00424F6E">
        <w:rPr>
          <w:sz w:val="22"/>
        </w:rPr>
        <w:t>Sujarweni</w:t>
      </w:r>
      <w:proofErr w:type="spellEnd"/>
      <w:r w:rsidRPr="00424F6E">
        <w:rPr>
          <w:sz w:val="22"/>
        </w:rPr>
        <w:t>, VW (2015).</w:t>
      </w:r>
      <w:r w:rsidRPr="00424F6E">
        <w:rPr>
          <w:sz w:val="22"/>
        </w:rPr>
        <w:tab/>
      </w:r>
      <w:proofErr w:type="gramStart"/>
      <w:r w:rsidRPr="00424F6E">
        <w:rPr>
          <w:sz w:val="22"/>
        </w:rPr>
        <w:t>Method</w:t>
      </w:r>
      <w:r w:rsidRPr="00424F6E">
        <w:rPr>
          <w:sz w:val="22"/>
        </w:rPr>
        <w:tab/>
        <w:t>Study</w:t>
      </w:r>
      <w:r w:rsidRPr="00424F6E">
        <w:rPr>
          <w:sz w:val="22"/>
        </w:rPr>
        <w:tab/>
      </w:r>
      <w:proofErr w:type="spellStart"/>
      <w:r w:rsidRPr="00424F6E">
        <w:rPr>
          <w:sz w:val="22"/>
        </w:rPr>
        <w:t>Business&amp;Economics.new</w:t>
      </w:r>
      <w:proofErr w:type="spellEnd"/>
      <w:r w:rsidRPr="00424F6E">
        <w:rPr>
          <w:sz w:val="22"/>
        </w:rPr>
        <w:t xml:space="preserve"> </w:t>
      </w:r>
      <w:proofErr w:type="spellStart"/>
      <w:r w:rsidRPr="00424F6E">
        <w:rPr>
          <w:sz w:val="22"/>
        </w:rPr>
        <w:t>librarypress</w:t>
      </w:r>
      <w:proofErr w:type="spellEnd"/>
      <w:r w:rsidRPr="00424F6E">
        <w:rPr>
          <w:sz w:val="22"/>
        </w:rPr>
        <w:t>.</w:t>
      </w:r>
      <w:proofErr w:type="gramEnd"/>
    </w:p>
    <w:p w:rsidR="00076BE4" w:rsidRPr="00424F6E" w:rsidRDefault="00E60136" w:rsidP="00424F6E">
      <w:pPr>
        <w:ind w:left="720" w:right="48" w:hanging="720"/>
        <w:jc w:val="both"/>
        <w:rPr>
          <w:b/>
          <w:bCs/>
          <w:sz w:val="22"/>
        </w:rPr>
      </w:pPr>
      <w:proofErr w:type="spellStart"/>
      <w:r w:rsidRPr="00424F6E">
        <w:rPr>
          <w:sz w:val="22"/>
        </w:rPr>
        <w:t>Sujarweni</w:t>
      </w:r>
      <w:proofErr w:type="spellEnd"/>
      <w:r w:rsidRPr="00424F6E">
        <w:rPr>
          <w:sz w:val="22"/>
        </w:rPr>
        <w:t xml:space="preserve">, VW (2019). </w:t>
      </w:r>
      <w:proofErr w:type="gramStart"/>
      <w:r w:rsidRPr="00424F6E">
        <w:rPr>
          <w:sz w:val="22"/>
        </w:rPr>
        <w:t>Research methodology.</w:t>
      </w:r>
      <w:proofErr w:type="gramEnd"/>
      <w:r w:rsidRPr="00424F6E">
        <w:rPr>
          <w:sz w:val="22"/>
        </w:rPr>
        <w:t xml:space="preserve"> </w:t>
      </w:r>
      <w:proofErr w:type="gramStart"/>
      <w:r w:rsidRPr="00424F6E">
        <w:rPr>
          <w:sz w:val="22"/>
        </w:rPr>
        <w:t>New Library Press.</w:t>
      </w:r>
      <w:proofErr w:type="gramEnd"/>
    </w:p>
    <w:p w:rsidR="00076BE4" w:rsidRPr="00424F6E" w:rsidRDefault="00E60136" w:rsidP="00424F6E">
      <w:pPr>
        <w:ind w:left="720" w:right="48" w:hanging="720"/>
        <w:jc w:val="both"/>
        <w:rPr>
          <w:sz w:val="22"/>
        </w:rPr>
      </w:pPr>
      <w:proofErr w:type="spellStart"/>
      <w:proofErr w:type="gramStart"/>
      <w:r w:rsidRPr="00424F6E">
        <w:rPr>
          <w:sz w:val="22"/>
        </w:rPr>
        <w:t>Tjiptono</w:t>
      </w:r>
      <w:proofErr w:type="spellEnd"/>
      <w:r w:rsidRPr="00424F6E">
        <w:rPr>
          <w:sz w:val="22"/>
        </w:rPr>
        <w:t>, F. (2020).</w:t>
      </w:r>
      <w:proofErr w:type="gramEnd"/>
      <w:r w:rsidRPr="00424F6E">
        <w:rPr>
          <w:sz w:val="22"/>
        </w:rPr>
        <w:t xml:space="preserve"> Marketing strategy: principles and application. Yogyakarta: </w:t>
      </w:r>
      <w:proofErr w:type="spellStart"/>
      <w:r w:rsidRPr="00424F6E">
        <w:rPr>
          <w:sz w:val="22"/>
        </w:rPr>
        <w:t>Andi</w:t>
      </w:r>
      <w:proofErr w:type="spellEnd"/>
      <w:r w:rsidRPr="00424F6E">
        <w:rPr>
          <w:sz w:val="22"/>
        </w:rPr>
        <w:t xml:space="preserve">. </w:t>
      </w:r>
      <w:proofErr w:type="spellStart"/>
      <w:r w:rsidRPr="00424F6E">
        <w:rPr>
          <w:sz w:val="22"/>
        </w:rPr>
        <w:t>Fandy</w:t>
      </w:r>
      <w:proofErr w:type="spellEnd"/>
    </w:p>
    <w:p w:rsidR="00076BE4" w:rsidRPr="00424F6E" w:rsidRDefault="00E60136" w:rsidP="00424F6E">
      <w:pPr>
        <w:ind w:left="720" w:right="48" w:hanging="720"/>
        <w:jc w:val="both"/>
        <w:rPr>
          <w:b/>
          <w:bCs/>
          <w:sz w:val="22"/>
        </w:rPr>
      </w:pPr>
      <w:proofErr w:type="spellStart"/>
      <w:proofErr w:type="gramStart"/>
      <w:r w:rsidRPr="00424F6E">
        <w:rPr>
          <w:sz w:val="22"/>
        </w:rPr>
        <w:t>Tjiptono</w:t>
      </w:r>
      <w:proofErr w:type="spellEnd"/>
      <w:r w:rsidRPr="00424F6E">
        <w:rPr>
          <w:sz w:val="22"/>
        </w:rPr>
        <w:t>.</w:t>
      </w:r>
      <w:proofErr w:type="gramEnd"/>
      <w:r w:rsidRPr="00424F6E">
        <w:rPr>
          <w:sz w:val="22"/>
        </w:rPr>
        <w:t xml:space="preserve"> 2015. Marketing Strategy, Edition 4, </w:t>
      </w:r>
      <w:proofErr w:type="spellStart"/>
      <w:r w:rsidRPr="00424F6E">
        <w:rPr>
          <w:sz w:val="22"/>
        </w:rPr>
        <w:t>Andi</w:t>
      </w:r>
      <w:proofErr w:type="spellEnd"/>
      <w:r w:rsidRPr="00424F6E">
        <w:rPr>
          <w:sz w:val="22"/>
        </w:rPr>
        <w:t xml:space="preserve"> Offset, Yogyakarta.</w:t>
      </w:r>
    </w:p>
    <w:p w:rsidR="00076BE4" w:rsidRPr="00424F6E" w:rsidRDefault="00E60136" w:rsidP="00424F6E">
      <w:pPr>
        <w:ind w:left="720" w:right="48" w:hanging="720"/>
        <w:jc w:val="both"/>
        <w:rPr>
          <w:b/>
          <w:bCs/>
          <w:sz w:val="22"/>
        </w:rPr>
      </w:pPr>
      <w:proofErr w:type="spellStart"/>
      <w:proofErr w:type="gramStart"/>
      <w:r w:rsidRPr="00424F6E">
        <w:rPr>
          <w:sz w:val="22"/>
        </w:rPr>
        <w:t>Tjiptono</w:t>
      </w:r>
      <w:proofErr w:type="spellEnd"/>
      <w:r w:rsidRPr="00424F6E">
        <w:rPr>
          <w:sz w:val="22"/>
        </w:rPr>
        <w:t>, F. &amp; Chandra, G. (2016).</w:t>
      </w:r>
      <w:proofErr w:type="gramEnd"/>
      <w:r w:rsidRPr="00424F6E">
        <w:rPr>
          <w:sz w:val="22"/>
        </w:rPr>
        <w:t xml:space="preserve"> </w:t>
      </w:r>
      <w:proofErr w:type="gramStart"/>
      <w:r w:rsidRPr="00424F6E">
        <w:rPr>
          <w:sz w:val="22"/>
        </w:rPr>
        <w:t>Service, quality and satisfaction.</w:t>
      </w:r>
      <w:proofErr w:type="gramEnd"/>
      <w:r w:rsidRPr="00424F6E">
        <w:rPr>
          <w:sz w:val="22"/>
        </w:rPr>
        <w:t xml:space="preserve"> Yogyakarta: ANDI Publishers</w:t>
      </w:r>
    </w:p>
    <w:p w:rsidR="00C60B8B" w:rsidRPr="00424F6E" w:rsidRDefault="00E60136" w:rsidP="00424F6E">
      <w:pPr>
        <w:ind w:left="720" w:right="48" w:hanging="720"/>
        <w:jc w:val="both"/>
        <w:rPr>
          <w:b/>
          <w:bCs/>
          <w:sz w:val="22"/>
        </w:rPr>
      </w:pPr>
      <w:proofErr w:type="spellStart"/>
      <w:r w:rsidRPr="00424F6E">
        <w:rPr>
          <w:sz w:val="22"/>
        </w:rPr>
        <w:t>Wibowo</w:t>
      </w:r>
      <w:proofErr w:type="spellEnd"/>
      <w:r w:rsidRPr="00424F6E">
        <w:rPr>
          <w:sz w:val="22"/>
        </w:rPr>
        <w:t xml:space="preserve">, AE (2012). </w:t>
      </w:r>
      <w:proofErr w:type="gramStart"/>
      <w:r w:rsidRPr="00424F6E">
        <w:rPr>
          <w:sz w:val="22"/>
        </w:rPr>
        <w:t>Practical Application of SPSS in Research.</w:t>
      </w:r>
      <w:proofErr w:type="gramEnd"/>
      <w:r w:rsidRPr="00424F6E">
        <w:rPr>
          <w:sz w:val="22"/>
        </w:rPr>
        <w:t xml:space="preserve"> </w:t>
      </w:r>
      <w:proofErr w:type="spellStart"/>
      <w:r w:rsidRPr="00424F6E">
        <w:rPr>
          <w:sz w:val="22"/>
        </w:rPr>
        <w:t>Gava</w:t>
      </w:r>
      <w:proofErr w:type="spellEnd"/>
      <w:r w:rsidRPr="00424F6E">
        <w:rPr>
          <w:sz w:val="22"/>
        </w:rPr>
        <w:t xml:space="preserve"> Media. </w:t>
      </w:r>
      <w:proofErr w:type="spellStart"/>
      <w:r w:rsidRPr="00424F6E">
        <w:rPr>
          <w:sz w:val="22"/>
        </w:rPr>
        <w:t>Wini</w:t>
      </w:r>
      <w:proofErr w:type="spellEnd"/>
      <w:r w:rsidRPr="00424F6E">
        <w:rPr>
          <w:sz w:val="22"/>
        </w:rPr>
        <w:t xml:space="preserve"> Bin </w:t>
      </w:r>
      <w:proofErr w:type="spellStart"/>
      <w:r w:rsidRPr="00424F6E">
        <w:rPr>
          <w:sz w:val="22"/>
        </w:rPr>
        <w:t>Garib</w:t>
      </w:r>
      <w:proofErr w:type="spellEnd"/>
      <w:r w:rsidRPr="00424F6E">
        <w:rPr>
          <w:sz w:val="22"/>
        </w:rPr>
        <w:t xml:space="preserve">, SLHV Joyce </w:t>
      </w:r>
      <w:proofErr w:type="spellStart"/>
      <w:r w:rsidRPr="00424F6E">
        <w:rPr>
          <w:sz w:val="22"/>
        </w:rPr>
        <w:t>Lapian</w:t>
      </w:r>
      <w:proofErr w:type="spellEnd"/>
      <w:r w:rsidRPr="00424F6E">
        <w:rPr>
          <w:sz w:val="22"/>
        </w:rPr>
        <w:t xml:space="preserve">, LM (2019). </w:t>
      </w:r>
      <w:proofErr w:type="gramStart"/>
      <w:r w:rsidRPr="00424F6E">
        <w:rPr>
          <w:sz w:val="22"/>
        </w:rPr>
        <w:t xml:space="preserve">The Influence of Promotion Mix, Price Perception and Product Quality on the Decision to Purchase Yamaha Motorbikes at PT. </w:t>
      </w:r>
      <w:proofErr w:type="spellStart"/>
      <w:r w:rsidRPr="00424F6E">
        <w:rPr>
          <w:sz w:val="22"/>
        </w:rPr>
        <w:t>Hasjrat</w:t>
      </w:r>
      <w:proofErr w:type="spellEnd"/>
      <w:r w:rsidRPr="00424F6E">
        <w:rPr>
          <w:sz w:val="22"/>
        </w:rPr>
        <w:t xml:space="preserve"> </w:t>
      </w:r>
      <w:proofErr w:type="spellStart"/>
      <w:r w:rsidRPr="00424F6E">
        <w:rPr>
          <w:sz w:val="22"/>
        </w:rPr>
        <w:t>Abadi</w:t>
      </w:r>
      <w:proofErr w:type="spellEnd"/>
      <w:r w:rsidRPr="00424F6E">
        <w:rPr>
          <w:sz w:val="22"/>
        </w:rPr>
        <w:t xml:space="preserve"> </w:t>
      </w:r>
      <w:proofErr w:type="spellStart"/>
      <w:r w:rsidRPr="00424F6E">
        <w:rPr>
          <w:sz w:val="22"/>
        </w:rPr>
        <w:t>Sentral</w:t>
      </w:r>
      <w:proofErr w:type="spellEnd"/>
      <w:r w:rsidRPr="00424F6E">
        <w:rPr>
          <w:sz w:val="22"/>
        </w:rPr>
        <w:t xml:space="preserve"> Yamaha </w:t>
      </w:r>
      <w:proofErr w:type="spellStart"/>
      <w:r w:rsidRPr="00424F6E">
        <w:rPr>
          <w:sz w:val="22"/>
        </w:rPr>
        <w:t>Malalayang</w:t>
      </w:r>
      <w:proofErr w:type="spellEnd"/>
      <w:r w:rsidRPr="00424F6E">
        <w:rPr>
          <w:sz w:val="22"/>
        </w:rPr>
        <w:t>.</w:t>
      </w:r>
      <w:proofErr w:type="gramEnd"/>
      <w:r w:rsidRPr="00424F6E">
        <w:rPr>
          <w:sz w:val="22"/>
        </w:rPr>
        <w:t xml:space="preserve"> EMBA Journal, 7(1), 901–910.</w:t>
      </w:r>
    </w:p>
    <w:p w:rsidR="00243AD8" w:rsidRPr="00424F6E" w:rsidRDefault="00424F6E" w:rsidP="00424F6E">
      <w:pPr>
        <w:ind w:firstLine="0"/>
        <w:jc w:val="both"/>
        <w:rPr>
          <w:rStyle w:val="markedcontent"/>
          <w:b/>
          <w:bCs/>
          <w:sz w:val="22"/>
        </w:rPr>
      </w:pPr>
      <w:bookmarkStart w:id="5" w:name="_GoBack"/>
      <w:bookmarkEnd w:id="5"/>
      <w:r>
        <w:rPr>
          <w:bCs/>
          <w:noProof/>
          <w:sz w:val="22"/>
        </w:rPr>
        <mc:AlternateContent>
          <mc:Choice Requires="wps">
            <w:drawing>
              <wp:anchor distT="0" distB="0" distL="114300" distR="114300" simplePos="0" relativeHeight="251671552" behindDoc="0" locked="0" layoutInCell="1" allowOverlap="1" wp14:anchorId="7114DBDB" wp14:editId="484356F2">
                <wp:simplePos x="0" y="0"/>
                <wp:positionH relativeFrom="column">
                  <wp:posOffset>4962097</wp:posOffset>
                </wp:positionH>
                <wp:positionV relativeFrom="paragraph">
                  <wp:posOffset>3589227</wp:posOffset>
                </wp:positionV>
                <wp:extent cx="627321" cy="340242"/>
                <wp:effectExtent l="0" t="0" r="1905" b="3175"/>
                <wp:wrapNone/>
                <wp:docPr id="7" name="Rectangle 7"/>
                <wp:cNvGraphicFramePr/>
                <a:graphic xmlns:a="http://schemas.openxmlformats.org/drawingml/2006/main">
                  <a:graphicData uri="http://schemas.microsoft.com/office/word/2010/wordprocessingShape">
                    <wps:wsp>
                      <wps:cNvSpPr/>
                      <wps:spPr>
                        <a:xfrm>
                          <a:off x="0" y="0"/>
                          <a:ext cx="627321" cy="340242"/>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24F6E" w:rsidRPr="00424F6E" w:rsidRDefault="00424F6E" w:rsidP="00424F6E">
                            <w:pPr>
                              <w:ind w:firstLine="0"/>
                              <w:rPr>
                                <w:color w:val="000000" w:themeColor="text1"/>
                                <w:sz w:val="22"/>
                              </w:rPr>
                            </w:pPr>
                            <w:r>
                              <w:rPr>
                                <w:color w:val="000000" w:themeColor="text1"/>
                                <w:sz w:val="22"/>
                              </w:rPr>
                              <w:t>741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32" style="position:absolute;left:0;text-align:left;margin-left:390.7pt;margin-top:282.6pt;width:49.4pt;height:26.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" fillcolor="#0070c0" stroked="f" strokeweight="2pt">
                <v:textbox>
                  <w:txbxContent>
                    <w:p w:rsidR="00424F6E" w:rsidRPr="00424F6E" w:rsidRDefault="00424F6E" w:rsidP="00424F6E">
                      <w:pPr>
                        <w:ind w:firstLine="0"/>
                        <w:rPr>
                          <w:color w:val="000000" w:themeColor="text1"/>
                          <w:sz w:val="22"/>
                        </w:rPr>
                      </w:pPr>
                      <w:r>
                        <w:rPr>
                          <w:color w:val="000000" w:themeColor="text1"/>
                          <w:sz w:val="22"/>
                        </w:rPr>
                        <w:t>741</w:t>
                      </w:r>
                    </w:p>
                  </w:txbxContent>
                </v:textbox>
              </v:rect>
            </w:pict>
          </mc:Fallback>
        </mc:AlternateContent>
      </w:r>
    </w:p>
    <w:sectPr w:rsidR="00243AD8" w:rsidRPr="00424F6E" w:rsidSect="000C358B">
      <w:headerReference w:type="even" r:id="rId12"/>
      <w:headerReference w:type="default" r:id="rId13"/>
      <w:footerReference w:type="even" r:id="rId14"/>
      <w:footerReference w:type="default" r:id="rId15"/>
      <w:pgSz w:w="11907" w:h="16839" w:code="9"/>
      <w:pgMar w:top="2269"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E59" w:rsidRDefault="00ED3E59" w:rsidP="007329B4">
      <w:r>
        <w:separator/>
      </w:r>
    </w:p>
  </w:endnote>
  <w:endnote w:type="continuationSeparator" w:id="0">
    <w:p w:rsidR="00ED3E59" w:rsidRDefault="00ED3E59"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larendon Lt BT">
    <w:altName w:val="Century"/>
    <w:charset w:val="00"/>
    <w:family w:val="roman"/>
    <w:pitch w:val="variable"/>
    <w:sig w:usb0="00000001"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7" w:type="pct"/>
      <w:tblCellMar>
        <w:top w:w="72" w:type="dxa"/>
        <w:left w:w="115" w:type="dxa"/>
        <w:bottom w:w="72" w:type="dxa"/>
        <w:right w:w="115" w:type="dxa"/>
      </w:tblCellMar>
      <w:tblLook w:val="04A0" w:firstRow="1" w:lastRow="0" w:firstColumn="1" w:lastColumn="0" w:noHBand="0" w:noVBand="1"/>
    </w:tblPr>
    <w:tblGrid>
      <w:gridCol w:w="965"/>
      <w:gridCol w:w="7939"/>
    </w:tblGrid>
    <w:tr w:rsidR="000572C1" w:rsidTr="00D2341E">
      <w:trPr>
        <w:trHeight w:val="347"/>
      </w:trPr>
      <w:tc>
        <w:tcPr>
          <w:tcW w:w="542" w:type="pct"/>
          <w:tcBorders>
            <w:top w:val="single" w:sz="4" w:space="0" w:color="943634"/>
          </w:tcBorders>
          <w:shd w:val="clear" w:color="auto" w:fill="0070C0"/>
        </w:tcPr>
        <w:p w:rsidR="000572C1" w:rsidRDefault="00424F6E" w:rsidP="00104040">
          <w:pPr>
            <w:pStyle w:val="Footer"/>
            <w:tabs>
              <w:tab w:val="clear" w:pos="9360"/>
            </w:tabs>
            <w:ind w:firstLine="0"/>
            <w:rPr>
              <w:b/>
              <w:color w:val="FFFFFF"/>
            </w:rPr>
          </w:pPr>
          <w:r>
            <w:t>734</w:t>
          </w:r>
        </w:p>
      </w:tc>
      <w:tc>
        <w:tcPr>
          <w:tcW w:w="4458" w:type="pct"/>
          <w:tcBorders>
            <w:top w:val="single" w:sz="4" w:space="0" w:color="auto"/>
          </w:tcBorders>
        </w:tcPr>
        <w:p w:rsidR="000572C1" w:rsidRPr="001D09C1" w:rsidRDefault="000572C1" w:rsidP="00FD6A4F">
          <w:pPr>
            <w:pStyle w:val="Footer"/>
            <w:ind w:firstLine="0"/>
            <w:jc w:val="both"/>
            <w:rPr>
              <w:rFonts w:ascii="Clarendon Lt BT" w:hAnsi="Clarendon Lt BT"/>
              <w:sz w:val="16"/>
              <w:szCs w:val="16"/>
            </w:rPr>
          </w:pPr>
          <w:r w:rsidRPr="001D09C1">
            <w:rPr>
              <w:rFonts w:ascii="Clarendon Lt BT" w:hAnsi="Clarendon Lt BT"/>
              <w:sz w:val="16"/>
              <w:szCs w:val="16"/>
            </w:rPr>
            <w:t>Multidisciplinary Output Research For Actual and International Issues |MORFAI JOURNAL</w:t>
          </w:r>
        </w:p>
        <w:p w:rsidR="000572C1" w:rsidRDefault="000572C1" w:rsidP="00FD6A4F">
          <w:pPr>
            <w:pStyle w:val="Footer"/>
            <w:ind w:firstLine="0"/>
            <w:jc w:val="both"/>
          </w:pPr>
          <w:r w:rsidRPr="000C358B">
            <w:rPr>
              <w:rFonts w:ascii="Clarendon Lt BT" w:hAnsi="Clarendon Lt BT"/>
              <w:sz w:val="18"/>
              <w:szCs w:val="18"/>
            </w:rPr>
            <w:t>E-ISSN: 2808-6635 |</w:t>
          </w:r>
          <w:hyperlink r:id="rId1" w:history="1">
            <w:r w:rsidRPr="008C0438">
              <w:rPr>
                <w:rStyle w:val="Hyperlink"/>
                <w:rFonts w:ascii="Clarendon Lt BT" w:hAnsi="Clarendon Lt BT"/>
                <w:b/>
                <w:bCs/>
                <w:sz w:val="18"/>
                <w:szCs w:val="18"/>
              </w:rPr>
              <w:t>https://radjapublika.com/index.php/MORFAI</w:t>
            </w:r>
          </w:hyperlink>
        </w:p>
      </w:tc>
    </w:tr>
  </w:tbl>
  <w:p w:rsidR="000572C1" w:rsidRDefault="000572C1" w:rsidP="00D2341E">
    <w:pPr>
      <w:pStyle w:val="Footer"/>
      <w:ind w:firstLine="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7" w:type="pct"/>
      <w:tblCellMar>
        <w:top w:w="72" w:type="dxa"/>
        <w:left w:w="115" w:type="dxa"/>
        <w:bottom w:w="72" w:type="dxa"/>
        <w:right w:w="115" w:type="dxa"/>
      </w:tblCellMar>
      <w:tblLook w:val="04A0" w:firstRow="1" w:lastRow="0" w:firstColumn="1" w:lastColumn="0" w:noHBand="0" w:noVBand="1"/>
    </w:tblPr>
    <w:tblGrid>
      <w:gridCol w:w="7912"/>
      <w:gridCol w:w="992"/>
    </w:tblGrid>
    <w:tr w:rsidR="000572C1" w:rsidTr="000C358B">
      <w:trPr>
        <w:trHeight w:val="327"/>
      </w:trPr>
      <w:tc>
        <w:tcPr>
          <w:tcW w:w="4443" w:type="pct"/>
          <w:tcBorders>
            <w:top w:val="single" w:sz="4" w:space="0" w:color="000000"/>
          </w:tcBorders>
        </w:tcPr>
        <w:p w:rsidR="000572C1" w:rsidRPr="001D09C1" w:rsidRDefault="000572C1" w:rsidP="007311CE">
          <w:pPr>
            <w:pStyle w:val="Footer"/>
            <w:ind w:firstLine="0"/>
            <w:jc w:val="both"/>
            <w:rPr>
              <w:rFonts w:ascii="Clarendon Lt BT" w:hAnsi="Clarendon Lt BT"/>
              <w:sz w:val="16"/>
              <w:szCs w:val="16"/>
            </w:rPr>
          </w:pPr>
          <w:r w:rsidRPr="001D09C1">
            <w:rPr>
              <w:rFonts w:ascii="Clarendon Lt BT" w:hAnsi="Clarendon Lt BT"/>
              <w:sz w:val="16"/>
              <w:szCs w:val="16"/>
            </w:rPr>
            <w:t>Multidisciplinary Output Research For Actual and International Issues |MORFAI JOURNAL</w:t>
          </w:r>
        </w:p>
        <w:p w:rsidR="000572C1" w:rsidRPr="000C358B" w:rsidRDefault="000572C1" w:rsidP="000C358B">
          <w:pPr>
            <w:pStyle w:val="Footer"/>
            <w:ind w:firstLine="0"/>
            <w:jc w:val="both"/>
            <w:rPr>
              <w:rFonts w:ascii="Clarendon Lt BT" w:hAnsi="Clarendon Lt BT"/>
              <w:sz w:val="18"/>
              <w:szCs w:val="18"/>
            </w:rPr>
          </w:pPr>
          <w:r w:rsidRPr="000C358B">
            <w:rPr>
              <w:rFonts w:ascii="Clarendon Lt BT" w:hAnsi="Clarendon Lt BT"/>
              <w:sz w:val="18"/>
              <w:szCs w:val="18"/>
            </w:rPr>
            <w:t>E-ISSN: 2808-6635 |</w:t>
          </w:r>
          <w:hyperlink r:id="rId1" w:history="1">
            <w:r w:rsidRPr="008C0438">
              <w:rPr>
                <w:rStyle w:val="Hyperlink"/>
                <w:rFonts w:ascii="Clarendon Lt BT" w:hAnsi="Clarendon Lt BT"/>
                <w:b/>
                <w:bCs/>
                <w:sz w:val="18"/>
                <w:szCs w:val="18"/>
              </w:rPr>
              <w:t>https://radjapublika.com/index.php/MORFAI</w:t>
            </w:r>
          </w:hyperlink>
          <w:r>
            <w:rPr>
              <w:rFonts w:ascii="Clarendon Lt BT" w:hAnsi="Clarendon Lt BT"/>
              <w:b/>
              <w:bCs/>
              <w:sz w:val="18"/>
              <w:szCs w:val="18"/>
            </w:rPr>
            <w:t xml:space="preserve"> </w:t>
          </w:r>
        </w:p>
      </w:tc>
      <w:tc>
        <w:tcPr>
          <w:tcW w:w="557" w:type="pct"/>
          <w:tcBorders>
            <w:top w:val="single" w:sz="4" w:space="0" w:color="C0504D"/>
          </w:tcBorders>
          <w:shd w:val="clear" w:color="auto" w:fill="0070C0"/>
        </w:tcPr>
        <w:p w:rsidR="000572C1" w:rsidRDefault="00424F6E" w:rsidP="00104040">
          <w:pPr>
            <w:pStyle w:val="Header"/>
            <w:ind w:firstLine="0"/>
            <w:rPr>
              <w:color w:val="FFFFFF"/>
            </w:rPr>
          </w:pPr>
          <w:r>
            <w:t>733</w:t>
          </w:r>
        </w:p>
      </w:tc>
    </w:tr>
  </w:tbl>
  <w:p w:rsidR="000572C1" w:rsidRPr="00E350AB" w:rsidRDefault="000572C1" w:rsidP="007311CE">
    <w:pPr>
      <w:pStyle w:val="Footer"/>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E59" w:rsidRDefault="00ED3E59" w:rsidP="007329B4">
      <w:r>
        <w:separator/>
      </w:r>
    </w:p>
  </w:footnote>
  <w:footnote w:type="continuationSeparator" w:id="0">
    <w:p w:rsidR="00ED3E59" w:rsidRDefault="00ED3E59" w:rsidP="00732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C1" w:rsidRPr="00CE6B1B" w:rsidRDefault="000572C1" w:rsidP="00CE6B1B">
    <w:pPr>
      <w:pStyle w:val="Header"/>
      <w:ind w:firstLine="0"/>
      <w:rPr>
        <w:rFonts w:ascii="Times New Roman" w:hAnsi="Times New Roman"/>
        <w:b/>
        <w:bCs/>
      </w:rPr>
    </w:pPr>
    <w:r w:rsidRPr="00CE6B1B">
      <w:rPr>
        <w:rFonts w:ascii="Times New Roman" w:hAnsi="Times New Roman"/>
        <w:b/>
        <w:bCs/>
      </w:rPr>
      <w:t>Volumes 3 No.</w:t>
    </w:r>
    <w:r w:rsidR="00424F6E">
      <w:rPr>
        <w:rFonts w:ascii="Times New Roman" w:hAnsi="Times New Roman"/>
        <w:b/>
        <w:bCs/>
      </w:rPr>
      <w:t xml:space="preserve"> 3</w:t>
    </w:r>
    <w:r w:rsidRPr="00CE6B1B">
      <w:rPr>
        <w:rFonts w:ascii="Times New Roman" w:hAnsi="Times New Roman"/>
        <w:b/>
        <w:bCs/>
      </w:rPr>
      <w:t xml:space="preserve"> (2023)</w:t>
    </w:r>
  </w:p>
  <w:p w:rsidR="000572C1" w:rsidRPr="00CE6B1B" w:rsidRDefault="000572C1" w:rsidP="00CE6B1B">
    <w:pPr>
      <w:pStyle w:val="Header"/>
      <w:ind w:firstLine="0"/>
      <w:rPr>
        <w:rFonts w:ascii="Times New Roman" w:hAnsi="Times New Roman"/>
      </w:rPr>
    </w:pPr>
  </w:p>
  <w:p w:rsidR="000572C1" w:rsidRPr="00C60B8B" w:rsidRDefault="000572C1" w:rsidP="00076BE4">
    <w:pPr>
      <w:pStyle w:val="Header"/>
      <w:ind w:firstLine="0"/>
      <w:jc w:val="left"/>
      <w:rPr>
        <w:rFonts w:ascii="Times New Roman" w:hAnsi="Times New Roman"/>
        <w:bCs/>
        <w:i/>
        <w:sz w:val="20"/>
        <w:szCs w:val="20"/>
      </w:rPr>
    </w:pPr>
    <w:r w:rsidRPr="00076BE4">
      <w:rPr>
        <w:rFonts w:ascii="Times New Roman" w:hAnsi="Times New Roman"/>
        <w:bCs/>
        <w:i/>
        <w:sz w:val="20"/>
        <w:szCs w:val="20"/>
      </w:rPr>
      <w:t>THE INFLUENCE OF GREEN MARKETING, SERVICE QUALITY AND BRAND IMAGE THROUGH PROMOTIONAL STRATEGIES AS INTERVENINNING VARIABLES ON PURCHASING DECISIONS OF STARBUCKS COFFEE CONSUMERS IN BATAM CITY</w:t>
    </w:r>
  </w:p>
  <w:p w:rsidR="000572C1" w:rsidRPr="00C60B8B" w:rsidRDefault="000572C1" w:rsidP="00C60B8B">
    <w:pPr>
      <w:pStyle w:val="Header"/>
      <w:ind w:firstLine="0"/>
      <w:jc w:val="left"/>
      <w:rPr>
        <w:rFonts w:ascii="Times New Roman" w:hAnsi="Times New Roman"/>
        <w:bCs/>
        <w:i/>
        <w:sz w:val="20"/>
        <w:szCs w:val="20"/>
      </w:rPr>
    </w:pPr>
    <w:r w:rsidRPr="00C60B8B">
      <w:rPr>
        <w:rFonts w:ascii="Times New Roman" w:hAnsi="Times New Roman"/>
        <w:bCs/>
        <w:i/>
        <w:sz w:val="20"/>
        <w:szCs w:val="20"/>
      </w:rPr>
      <w:t xml:space="preserve"> </w:t>
    </w:r>
  </w:p>
  <w:p w:rsidR="000572C1" w:rsidRPr="00C60B8B" w:rsidRDefault="00424F6E" w:rsidP="00076BE4">
    <w:pPr>
      <w:pStyle w:val="Header"/>
      <w:ind w:firstLine="0"/>
      <w:jc w:val="left"/>
      <w:rPr>
        <w:rFonts w:ascii="Times New Roman" w:hAnsi="Times New Roman"/>
        <w:i/>
        <w:iCs/>
        <w:sz w:val="20"/>
        <w:szCs w:val="20"/>
      </w:rPr>
    </w:pPr>
    <w:proofErr w:type="spellStart"/>
    <w:r>
      <w:rPr>
        <w:rFonts w:ascii="Times New Roman" w:hAnsi="Times New Roman"/>
        <w:bCs/>
        <w:i/>
        <w:sz w:val="20"/>
        <w:szCs w:val="20"/>
      </w:rPr>
      <w:t>Desi</w:t>
    </w:r>
    <w:proofErr w:type="spellEnd"/>
    <w:r>
      <w:rPr>
        <w:rFonts w:ascii="Times New Roman" w:hAnsi="Times New Roman"/>
        <w:bCs/>
        <w:i/>
        <w:sz w:val="20"/>
        <w:szCs w:val="20"/>
      </w:rPr>
      <w:t xml:space="preserve"> </w:t>
    </w:r>
    <w:proofErr w:type="spellStart"/>
    <w:r>
      <w:rPr>
        <w:rFonts w:ascii="Times New Roman" w:hAnsi="Times New Roman"/>
        <w:bCs/>
        <w:i/>
        <w:sz w:val="20"/>
        <w:szCs w:val="20"/>
      </w:rPr>
      <w:t>Asmanianti</w:t>
    </w:r>
    <w:proofErr w:type="spellEnd"/>
    <w:r w:rsidR="000572C1">
      <w:rPr>
        <w:rFonts w:ascii="Times New Roman" w:hAnsi="Times New Roman"/>
        <w:bCs/>
        <w:i/>
        <w:sz w:val="20"/>
        <w:szCs w:val="20"/>
      </w:rPr>
      <w:t xml:space="preserve">, </w:t>
    </w:r>
    <w:proofErr w:type="spellStart"/>
    <w:r w:rsidR="000572C1">
      <w:rPr>
        <w:rFonts w:ascii="Times New Roman" w:hAnsi="Times New Roman"/>
        <w:bCs/>
        <w:i/>
        <w:sz w:val="20"/>
        <w:szCs w:val="20"/>
      </w:rPr>
      <w:t>Indrayani</w:t>
    </w:r>
    <w:proofErr w:type="spellEnd"/>
    <w:r w:rsidR="000572C1">
      <w:rPr>
        <w:rFonts w:ascii="Times New Roman" w:hAnsi="Times New Roman"/>
        <w:bCs/>
        <w:i/>
        <w:sz w:val="20"/>
        <w:szCs w:val="20"/>
      </w:rPr>
      <w:t xml:space="preserve">, </w:t>
    </w:r>
    <w:proofErr w:type="spellStart"/>
    <w:r w:rsidR="000572C1">
      <w:rPr>
        <w:rFonts w:ascii="Times New Roman" w:hAnsi="Times New Roman"/>
        <w:bCs/>
        <w:i/>
        <w:sz w:val="20"/>
        <w:szCs w:val="20"/>
      </w:rPr>
      <w:t>Mohamad</w:t>
    </w:r>
    <w:proofErr w:type="spellEnd"/>
    <w:r w:rsidR="000572C1">
      <w:rPr>
        <w:rFonts w:ascii="Times New Roman" w:hAnsi="Times New Roman"/>
        <w:bCs/>
        <w:i/>
        <w:sz w:val="20"/>
        <w:szCs w:val="20"/>
      </w:rPr>
      <w:t xml:space="preserve"> Gita </w:t>
    </w:r>
    <w:proofErr w:type="spellStart"/>
    <w:r w:rsidR="000572C1">
      <w:rPr>
        <w:rFonts w:ascii="Times New Roman" w:hAnsi="Times New Roman"/>
        <w:bCs/>
        <w:i/>
        <w:sz w:val="20"/>
        <w:szCs w:val="20"/>
      </w:rPr>
      <w:t>Indrawan</w:t>
    </w:r>
    <w:proofErr w:type="spellEnd"/>
    <w:r w:rsidR="000572C1">
      <w:rPr>
        <w:rFonts w:ascii="Times New Roman" w:hAnsi="Times New Roman"/>
        <w:bCs/>
        <w:i/>
        <w:sz w:val="20"/>
        <w:szCs w:val="20"/>
      </w:rPr>
      <w:t xml:space="preserve">, </w:t>
    </w:r>
    <w:proofErr w:type="spellStart"/>
    <w:r w:rsidR="000572C1">
      <w:rPr>
        <w:rFonts w:ascii="Times New Roman" w:hAnsi="Times New Roman"/>
        <w:bCs/>
        <w:i/>
        <w:sz w:val="20"/>
        <w:szCs w:val="20"/>
      </w:rPr>
      <w:t>Chablullah</w:t>
    </w:r>
    <w:proofErr w:type="spellEnd"/>
    <w:r w:rsidR="000572C1">
      <w:rPr>
        <w:rFonts w:ascii="Times New Roman" w:hAnsi="Times New Roman"/>
        <w:bCs/>
        <w:i/>
        <w:sz w:val="20"/>
        <w:szCs w:val="20"/>
      </w:rPr>
      <w:t xml:space="preserve"> </w:t>
    </w:r>
    <w:proofErr w:type="spellStart"/>
    <w:r w:rsidR="000572C1">
      <w:rPr>
        <w:rFonts w:ascii="Times New Roman" w:hAnsi="Times New Roman"/>
        <w:bCs/>
        <w:i/>
        <w:sz w:val="20"/>
        <w:szCs w:val="20"/>
      </w:rPr>
      <w:t>Wibisono</w:t>
    </w:r>
    <w:proofErr w:type="spellEnd"/>
    <w:r w:rsidR="000572C1">
      <w:rPr>
        <w:rFonts w:ascii="Times New Roman" w:hAnsi="Times New Roman"/>
        <w:bCs/>
        <w:i/>
        <w:sz w:val="20"/>
        <w:szCs w:val="20"/>
      </w:rPr>
      <w:t xml:space="preserve">, </w:t>
    </w:r>
    <w:proofErr w:type="spellStart"/>
    <w:r w:rsidR="000572C1">
      <w:rPr>
        <w:rFonts w:ascii="Times New Roman" w:hAnsi="Times New Roman"/>
        <w:bCs/>
        <w:i/>
        <w:sz w:val="20"/>
        <w:szCs w:val="20"/>
      </w:rPr>
      <w:t>Bambang</w:t>
    </w:r>
    <w:proofErr w:type="spellEnd"/>
    <w:r w:rsidR="000572C1">
      <w:rPr>
        <w:rFonts w:ascii="Times New Roman" w:hAnsi="Times New Roman"/>
        <w:bCs/>
        <w:i/>
        <w:sz w:val="20"/>
        <w:szCs w:val="20"/>
      </w:rPr>
      <w:t xml:space="preserve"> </w:t>
    </w:r>
    <w:proofErr w:type="spellStart"/>
    <w:r w:rsidR="000572C1">
      <w:rPr>
        <w:rFonts w:ascii="Times New Roman" w:hAnsi="Times New Roman"/>
        <w:bCs/>
        <w:i/>
        <w:sz w:val="20"/>
        <w:szCs w:val="20"/>
      </w:rPr>
      <w:t>Satriawan</w:t>
    </w:r>
    <w:proofErr w:type="spellEnd"/>
    <w:r w:rsidR="000572C1">
      <w:rPr>
        <w:rFonts w:ascii="Times New Roman" w:hAnsi="Times New Roman"/>
        <w:bCs/>
        <w:i/>
        <w:sz w:val="20"/>
        <w:szCs w:val="20"/>
      </w:rPr>
      <w:t xml:space="preserve">, </w:t>
    </w:r>
    <w:proofErr w:type="spellStart"/>
    <w:r w:rsidR="000572C1">
      <w:rPr>
        <w:rFonts w:ascii="Times New Roman" w:hAnsi="Times New Roman"/>
        <w:bCs/>
        <w:i/>
        <w:sz w:val="20"/>
        <w:szCs w:val="20"/>
      </w:rPr>
      <w:t>Ngaliman</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C1" w:rsidRPr="0025484F" w:rsidRDefault="000572C1" w:rsidP="007D6A74">
    <w:pPr>
      <w:pStyle w:val="Header"/>
      <w:ind w:firstLine="0"/>
      <w:jc w:val="both"/>
      <w:rPr>
        <w:sz w:val="16"/>
        <w:szCs w:val="16"/>
      </w:rPr>
    </w:pPr>
    <w:r>
      <w:rPr>
        <w:noProof/>
      </w:rPr>
      <w:drawing>
        <wp:anchor distT="0" distB="0" distL="114300" distR="114300" simplePos="0" relativeHeight="251658240" behindDoc="1" locked="0" layoutInCell="1" allowOverlap="1" wp14:anchorId="267C30DD" wp14:editId="056B5D6A">
          <wp:simplePos x="0" y="0"/>
          <wp:positionH relativeFrom="page">
            <wp:align>center</wp:align>
          </wp:positionH>
          <wp:positionV relativeFrom="paragraph">
            <wp:posOffset>-309245</wp:posOffset>
          </wp:positionV>
          <wp:extent cx="7216732" cy="1092200"/>
          <wp:effectExtent l="0" t="0" r="3810" b="0"/>
          <wp:wrapNone/>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6732" cy="1092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1BE3"/>
    <w:multiLevelType w:val="hybridMultilevel"/>
    <w:tmpl w:val="1C125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677B18"/>
    <w:multiLevelType w:val="multilevel"/>
    <w:tmpl w:val="BEDA6C2C"/>
    <w:lvl w:ilvl="0">
      <w:start w:val="1"/>
      <w:numFmt w:val="decimal"/>
      <w:pStyle w:val="TCJudulBab"/>
      <w:lvlText w:val="%1."/>
      <w:lvlJc w:val="left"/>
      <w:pPr>
        <w:ind w:left="720" w:hanging="360"/>
      </w:pPr>
      <w:rPr>
        <w:rFonts w:hint="default"/>
        <w:b w:val="0"/>
      </w:rPr>
    </w:lvl>
    <w:lvl w:ilvl="1">
      <w:start w:val="1"/>
      <w:numFmt w:val="decimal"/>
      <w:isLgl/>
      <w:lvlText w:val="%1.%2."/>
      <w:lvlJc w:val="left"/>
      <w:pPr>
        <w:ind w:left="720" w:hanging="360"/>
      </w:pPr>
      <w:rPr>
        <w:rFonts w:hint="default"/>
        <w:b/>
        <w:i w:val="0"/>
        <w:i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4DA15A6F"/>
    <w:multiLevelType w:val="hybridMultilevel"/>
    <w:tmpl w:val="FFFFFFFF"/>
    <w:lvl w:ilvl="0" w:tplc="30D8188E">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12EA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5ADB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BC11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F20A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5ABB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C222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EE8CE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B89F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4">
    <w:nsid w:val="5667037C"/>
    <w:multiLevelType w:val="hybridMultilevel"/>
    <w:tmpl w:val="FA44C9C2"/>
    <w:lvl w:ilvl="0" w:tplc="661E16E0">
      <w:start w:val="1"/>
      <w:numFmt w:val="decimal"/>
      <w:lvlText w:val="%1."/>
      <w:lvlJc w:val="left"/>
      <w:pPr>
        <w:ind w:left="2002" w:hanging="144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nsid w:val="56A70E06"/>
    <w:multiLevelType w:val="hybridMultilevel"/>
    <w:tmpl w:val="3E2ECBD4"/>
    <w:lvl w:ilvl="0" w:tplc="04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6">
    <w:nsid w:val="59234A11"/>
    <w:multiLevelType w:val="hybridMultilevel"/>
    <w:tmpl w:val="4228453E"/>
    <w:lvl w:ilvl="0" w:tplc="F1C22A8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7">
    <w:nsid w:val="7669707C"/>
    <w:multiLevelType w:val="hybridMultilevel"/>
    <w:tmpl w:val="4A62E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160999"/>
    <w:multiLevelType w:val="hybridMultilevel"/>
    <w:tmpl w:val="C04A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6"/>
  </w:num>
  <w:num w:numId="5">
    <w:abstractNumId w:val="7"/>
  </w:num>
  <w:num w:numId="6">
    <w:abstractNumId w:val="5"/>
  </w:num>
  <w:num w:numId="7">
    <w:abstractNumId w:val="0"/>
  </w:num>
  <w:num w:numId="8">
    <w:abstractNumId w:val="8"/>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5F"/>
    <w:rsid w:val="00000156"/>
    <w:rsid w:val="00012873"/>
    <w:rsid w:val="00012F95"/>
    <w:rsid w:val="00014306"/>
    <w:rsid w:val="00014F62"/>
    <w:rsid w:val="00023D82"/>
    <w:rsid w:val="000241C7"/>
    <w:rsid w:val="000445D9"/>
    <w:rsid w:val="00045903"/>
    <w:rsid w:val="000531DE"/>
    <w:rsid w:val="000541C8"/>
    <w:rsid w:val="000572C1"/>
    <w:rsid w:val="00060752"/>
    <w:rsid w:val="000609E0"/>
    <w:rsid w:val="00064BAC"/>
    <w:rsid w:val="0006529A"/>
    <w:rsid w:val="000709B6"/>
    <w:rsid w:val="00073349"/>
    <w:rsid w:val="000758CF"/>
    <w:rsid w:val="00075A30"/>
    <w:rsid w:val="00076BE4"/>
    <w:rsid w:val="000855F6"/>
    <w:rsid w:val="00093F3A"/>
    <w:rsid w:val="000A274D"/>
    <w:rsid w:val="000A5C21"/>
    <w:rsid w:val="000C1CEC"/>
    <w:rsid w:val="000C358B"/>
    <w:rsid w:val="000C4F48"/>
    <w:rsid w:val="000E5141"/>
    <w:rsid w:val="000F0322"/>
    <w:rsid w:val="000F437A"/>
    <w:rsid w:val="000F4912"/>
    <w:rsid w:val="000F4CB9"/>
    <w:rsid w:val="0010360F"/>
    <w:rsid w:val="00104040"/>
    <w:rsid w:val="001121EC"/>
    <w:rsid w:val="00112C6E"/>
    <w:rsid w:val="001137D4"/>
    <w:rsid w:val="00131E86"/>
    <w:rsid w:val="00132B61"/>
    <w:rsid w:val="00133C53"/>
    <w:rsid w:val="0013425F"/>
    <w:rsid w:val="001344CF"/>
    <w:rsid w:val="0013483A"/>
    <w:rsid w:val="001363D7"/>
    <w:rsid w:val="00136976"/>
    <w:rsid w:val="00150633"/>
    <w:rsid w:val="00163CD0"/>
    <w:rsid w:val="00166EA1"/>
    <w:rsid w:val="001744EB"/>
    <w:rsid w:val="00183813"/>
    <w:rsid w:val="00187847"/>
    <w:rsid w:val="0019198E"/>
    <w:rsid w:val="001938B1"/>
    <w:rsid w:val="00193B5F"/>
    <w:rsid w:val="001A517B"/>
    <w:rsid w:val="001A5C6D"/>
    <w:rsid w:val="001B1B39"/>
    <w:rsid w:val="001B7ECF"/>
    <w:rsid w:val="001C011B"/>
    <w:rsid w:val="001C1550"/>
    <w:rsid w:val="001D09C1"/>
    <w:rsid w:val="001D4862"/>
    <w:rsid w:val="001D656D"/>
    <w:rsid w:val="001E7318"/>
    <w:rsid w:val="001F014A"/>
    <w:rsid w:val="001F10DC"/>
    <w:rsid w:val="002007B9"/>
    <w:rsid w:val="00204EED"/>
    <w:rsid w:val="002056E7"/>
    <w:rsid w:val="0022098E"/>
    <w:rsid w:val="00221817"/>
    <w:rsid w:val="00222267"/>
    <w:rsid w:val="002329C0"/>
    <w:rsid w:val="00241AE8"/>
    <w:rsid w:val="00243576"/>
    <w:rsid w:val="00243896"/>
    <w:rsid w:val="00243AD8"/>
    <w:rsid w:val="00246C1B"/>
    <w:rsid w:val="0025484F"/>
    <w:rsid w:val="00255E5D"/>
    <w:rsid w:val="00261E65"/>
    <w:rsid w:val="00264202"/>
    <w:rsid w:val="002678F8"/>
    <w:rsid w:val="00272319"/>
    <w:rsid w:val="002768F0"/>
    <w:rsid w:val="00282552"/>
    <w:rsid w:val="002846E1"/>
    <w:rsid w:val="0029492A"/>
    <w:rsid w:val="002A07E9"/>
    <w:rsid w:val="002A1019"/>
    <w:rsid w:val="002A6BD0"/>
    <w:rsid w:val="002A7E9F"/>
    <w:rsid w:val="002B1326"/>
    <w:rsid w:val="002C311D"/>
    <w:rsid w:val="002D20DE"/>
    <w:rsid w:val="002D3B98"/>
    <w:rsid w:val="002E5EEE"/>
    <w:rsid w:val="002F6A7A"/>
    <w:rsid w:val="00327337"/>
    <w:rsid w:val="00344EEC"/>
    <w:rsid w:val="00350425"/>
    <w:rsid w:val="003517BF"/>
    <w:rsid w:val="00352436"/>
    <w:rsid w:val="003578C5"/>
    <w:rsid w:val="003612C8"/>
    <w:rsid w:val="003732A6"/>
    <w:rsid w:val="00374E7A"/>
    <w:rsid w:val="00376BE1"/>
    <w:rsid w:val="00382F83"/>
    <w:rsid w:val="00390117"/>
    <w:rsid w:val="00394AA8"/>
    <w:rsid w:val="003958D3"/>
    <w:rsid w:val="00395CBC"/>
    <w:rsid w:val="003A1513"/>
    <w:rsid w:val="003A2BE4"/>
    <w:rsid w:val="003A6EF9"/>
    <w:rsid w:val="003A7D4A"/>
    <w:rsid w:val="003C0B45"/>
    <w:rsid w:val="003C70DA"/>
    <w:rsid w:val="003C7560"/>
    <w:rsid w:val="003D2EC6"/>
    <w:rsid w:val="003E73F4"/>
    <w:rsid w:val="003F26B6"/>
    <w:rsid w:val="003F46CC"/>
    <w:rsid w:val="00412DCF"/>
    <w:rsid w:val="00424F6E"/>
    <w:rsid w:val="004257C3"/>
    <w:rsid w:val="00431ED1"/>
    <w:rsid w:val="00434395"/>
    <w:rsid w:val="00442B31"/>
    <w:rsid w:val="00451D2D"/>
    <w:rsid w:val="004549FA"/>
    <w:rsid w:val="0046425C"/>
    <w:rsid w:val="00465E5A"/>
    <w:rsid w:val="004720DD"/>
    <w:rsid w:val="00492EF2"/>
    <w:rsid w:val="004A5542"/>
    <w:rsid w:val="004B01EA"/>
    <w:rsid w:val="004B16EF"/>
    <w:rsid w:val="004B3E86"/>
    <w:rsid w:val="004C3760"/>
    <w:rsid w:val="004C500A"/>
    <w:rsid w:val="004D016E"/>
    <w:rsid w:val="004D5BB1"/>
    <w:rsid w:val="004D6097"/>
    <w:rsid w:val="004D6C17"/>
    <w:rsid w:val="004E32D2"/>
    <w:rsid w:val="004F372A"/>
    <w:rsid w:val="004F55C2"/>
    <w:rsid w:val="005057E2"/>
    <w:rsid w:val="00505B2D"/>
    <w:rsid w:val="0051077B"/>
    <w:rsid w:val="00516283"/>
    <w:rsid w:val="00533C4E"/>
    <w:rsid w:val="005369E9"/>
    <w:rsid w:val="00537BCB"/>
    <w:rsid w:val="00537D1A"/>
    <w:rsid w:val="00540C84"/>
    <w:rsid w:val="005548E4"/>
    <w:rsid w:val="00556290"/>
    <w:rsid w:val="00566345"/>
    <w:rsid w:val="0057230C"/>
    <w:rsid w:val="005846B0"/>
    <w:rsid w:val="0058662E"/>
    <w:rsid w:val="00586F82"/>
    <w:rsid w:val="00594DF4"/>
    <w:rsid w:val="005A1FC6"/>
    <w:rsid w:val="005B0451"/>
    <w:rsid w:val="005C3DEE"/>
    <w:rsid w:val="005C7059"/>
    <w:rsid w:val="005D2810"/>
    <w:rsid w:val="005D3E1C"/>
    <w:rsid w:val="005F7189"/>
    <w:rsid w:val="005F7EBF"/>
    <w:rsid w:val="00604D93"/>
    <w:rsid w:val="006067A2"/>
    <w:rsid w:val="006143C2"/>
    <w:rsid w:val="00615C31"/>
    <w:rsid w:val="00621667"/>
    <w:rsid w:val="0062216A"/>
    <w:rsid w:val="0062310B"/>
    <w:rsid w:val="00631C41"/>
    <w:rsid w:val="00633142"/>
    <w:rsid w:val="0065454E"/>
    <w:rsid w:val="006602E1"/>
    <w:rsid w:val="00660DA3"/>
    <w:rsid w:val="00660E50"/>
    <w:rsid w:val="00670B05"/>
    <w:rsid w:val="00671DFE"/>
    <w:rsid w:val="00684554"/>
    <w:rsid w:val="006956BA"/>
    <w:rsid w:val="006964BA"/>
    <w:rsid w:val="006A6084"/>
    <w:rsid w:val="006A73BF"/>
    <w:rsid w:val="006B2EC0"/>
    <w:rsid w:val="006B3189"/>
    <w:rsid w:val="006B3BF5"/>
    <w:rsid w:val="006C13CE"/>
    <w:rsid w:val="006D3752"/>
    <w:rsid w:val="006E1CA6"/>
    <w:rsid w:val="006E2213"/>
    <w:rsid w:val="006E2DE7"/>
    <w:rsid w:val="006E38E8"/>
    <w:rsid w:val="006E5C3A"/>
    <w:rsid w:val="006F03A7"/>
    <w:rsid w:val="006F0CE4"/>
    <w:rsid w:val="006F0E9E"/>
    <w:rsid w:val="006F2E5F"/>
    <w:rsid w:val="006F5573"/>
    <w:rsid w:val="00710F1C"/>
    <w:rsid w:val="00713127"/>
    <w:rsid w:val="00721454"/>
    <w:rsid w:val="00722E1E"/>
    <w:rsid w:val="00726D7A"/>
    <w:rsid w:val="007300FB"/>
    <w:rsid w:val="007311CE"/>
    <w:rsid w:val="007329B4"/>
    <w:rsid w:val="00747394"/>
    <w:rsid w:val="0074744B"/>
    <w:rsid w:val="007552CF"/>
    <w:rsid w:val="00757508"/>
    <w:rsid w:val="0076489F"/>
    <w:rsid w:val="00764E39"/>
    <w:rsid w:val="007700A4"/>
    <w:rsid w:val="00777308"/>
    <w:rsid w:val="00777FB3"/>
    <w:rsid w:val="00781324"/>
    <w:rsid w:val="007875AD"/>
    <w:rsid w:val="00791C21"/>
    <w:rsid w:val="007965AF"/>
    <w:rsid w:val="007A28E0"/>
    <w:rsid w:val="007A77A4"/>
    <w:rsid w:val="007B4C23"/>
    <w:rsid w:val="007B4E1D"/>
    <w:rsid w:val="007C3B5C"/>
    <w:rsid w:val="007D16C6"/>
    <w:rsid w:val="007D26ED"/>
    <w:rsid w:val="007D6A74"/>
    <w:rsid w:val="007E2E03"/>
    <w:rsid w:val="007E50E4"/>
    <w:rsid w:val="007E7B32"/>
    <w:rsid w:val="007F0E78"/>
    <w:rsid w:val="007F3F54"/>
    <w:rsid w:val="007F4DCD"/>
    <w:rsid w:val="007F6C68"/>
    <w:rsid w:val="007F6E8E"/>
    <w:rsid w:val="00805D7F"/>
    <w:rsid w:val="00816E4F"/>
    <w:rsid w:val="0082341E"/>
    <w:rsid w:val="00827DF1"/>
    <w:rsid w:val="00831A7F"/>
    <w:rsid w:val="0084412D"/>
    <w:rsid w:val="00851D22"/>
    <w:rsid w:val="008532C0"/>
    <w:rsid w:val="00853754"/>
    <w:rsid w:val="00854DCC"/>
    <w:rsid w:val="008612CE"/>
    <w:rsid w:val="00866F87"/>
    <w:rsid w:val="0088278A"/>
    <w:rsid w:val="0088402A"/>
    <w:rsid w:val="00885B8F"/>
    <w:rsid w:val="00891C62"/>
    <w:rsid w:val="00897093"/>
    <w:rsid w:val="008970CD"/>
    <w:rsid w:val="008A2F1F"/>
    <w:rsid w:val="008C0017"/>
    <w:rsid w:val="008D0CBD"/>
    <w:rsid w:val="008E59C6"/>
    <w:rsid w:val="008F1F2A"/>
    <w:rsid w:val="0090409F"/>
    <w:rsid w:val="009044A2"/>
    <w:rsid w:val="0090622C"/>
    <w:rsid w:val="00907736"/>
    <w:rsid w:val="00921629"/>
    <w:rsid w:val="009217A7"/>
    <w:rsid w:val="00921B00"/>
    <w:rsid w:val="009556A2"/>
    <w:rsid w:val="00960424"/>
    <w:rsid w:val="00960B15"/>
    <w:rsid w:val="009669B1"/>
    <w:rsid w:val="00971992"/>
    <w:rsid w:val="00971C62"/>
    <w:rsid w:val="00971C7A"/>
    <w:rsid w:val="009808C2"/>
    <w:rsid w:val="00987164"/>
    <w:rsid w:val="00991695"/>
    <w:rsid w:val="00991F84"/>
    <w:rsid w:val="00996414"/>
    <w:rsid w:val="009A64B5"/>
    <w:rsid w:val="009B4311"/>
    <w:rsid w:val="009C200F"/>
    <w:rsid w:val="009C32FE"/>
    <w:rsid w:val="009C3591"/>
    <w:rsid w:val="009C507D"/>
    <w:rsid w:val="009C7E7B"/>
    <w:rsid w:val="009D06E2"/>
    <w:rsid w:val="009D7978"/>
    <w:rsid w:val="009E3421"/>
    <w:rsid w:val="009E4E9D"/>
    <w:rsid w:val="009E55B3"/>
    <w:rsid w:val="009F0ECB"/>
    <w:rsid w:val="009F4A09"/>
    <w:rsid w:val="00A00600"/>
    <w:rsid w:val="00A03429"/>
    <w:rsid w:val="00A111B8"/>
    <w:rsid w:val="00A14E11"/>
    <w:rsid w:val="00A31DDE"/>
    <w:rsid w:val="00A47C15"/>
    <w:rsid w:val="00A504F3"/>
    <w:rsid w:val="00A545B8"/>
    <w:rsid w:val="00A605FE"/>
    <w:rsid w:val="00A726CE"/>
    <w:rsid w:val="00A761AD"/>
    <w:rsid w:val="00A76DEA"/>
    <w:rsid w:val="00AA6C02"/>
    <w:rsid w:val="00AB168B"/>
    <w:rsid w:val="00AB7BB8"/>
    <w:rsid w:val="00AC1E6C"/>
    <w:rsid w:val="00AC396D"/>
    <w:rsid w:val="00AC6036"/>
    <w:rsid w:val="00AD0322"/>
    <w:rsid w:val="00AD4859"/>
    <w:rsid w:val="00AD58AD"/>
    <w:rsid w:val="00AD5979"/>
    <w:rsid w:val="00AE1891"/>
    <w:rsid w:val="00AE5F33"/>
    <w:rsid w:val="00B0699A"/>
    <w:rsid w:val="00B1251C"/>
    <w:rsid w:val="00B206C4"/>
    <w:rsid w:val="00B21CBC"/>
    <w:rsid w:val="00B25B0D"/>
    <w:rsid w:val="00B26368"/>
    <w:rsid w:val="00B31328"/>
    <w:rsid w:val="00B4487D"/>
    <w:rsid w:val="00B600B2"/>
    <w:rsid w:val="00B6200F"/>
    <w:rsid w:val="00B83E83"/>
    <w:rsid w:val="00B87260"/>
    <w:rsid w:val="00B9414E"/>
    <w:rsid w:val="00B94D54"/>
    <w:rsid w:val="00BA2BB4"/>
    <w:rsid w:val="00BA5AC6"/>
    <w:rsid w:val="00BB058B"/>
    <w:rsid w:val="00BC2772"/>
    <w:rsid w:val="00BC6047"/>
    <w:rsid w:val="00BE0829"/>
    <w:rsid w:val="00BE1983"/>
    <w:rsid w:val="00C0508E"/>
    <w:rsid w:val="00C13157"/>
    <w:rsid w:val="00C16555"/>
    <w:rsid w:val="00C2466F"/>
    <w:rsid w:val="00C25735"/>
    <w:rsid w:val="00C27A6F"/>
    <w:rsid w:val="00C27CB7"/>
    <w:rsid w:val="00C37D91"/>
    <w:rsid w:val="00C535AF"/>
    <w:rsid w:val="00C5432F"/>
    <w:rsid w:val="00C56FDB"/>
    <w:rsid w:val="00C60B8B"/>
    <w:rsid w:val="00C64DE4"/>
    <w:rsid w:val="00C66521"/>
    <w:rsid w:val="00C702D8"/>
    <w:rsid w:val="00C712E1"/>
    <w:rsid w:val="00C745E6"/>
    <w:rsid w:val="00C75299"/>
    <w:rsid w:val="00C767A1"/>
    <w:rsid w:val="00CA24E6"/>
    <w:rsid w:val="00CA2FF2"/>
    <w:rsid w:val="00CB26F6"/>
    <w:rsid w:val="00CC6DCC"/>
    <w:rsid w:val="00CD7076"/>
    <w:rsid w:val="00CE2F14"/>
    <w:rsid w:val="00CE6B1B"/>
    <w:rsid w:val="00CF4A11"/>
    <w:rsid w:val="00CF521D"/>
    <w:rsid w:val="00D05B58"/>
    <w:rsid w:val="00D05E7E"/>
    <w:rsid w:val="00D07143"/>
    <w:rsid w:val="00D11EAB"/>
    <w:rsid w:val="00D15EDD"/>
    <w:rsid w:val="00D160F3"/>
    <w:rsid w:val="00D20BC5"/>
    <w:rsid w:val="00D20CE7"/>
    <w:rsid w:val="00D2341E"/>
    <w:rsid w:val="00D243CC"/>
    <w:rsid w:val="00D30E51"/>
    <w:rsid w:val="00D33490"/>
    <w:rsid w:val="00D345BA"/>
    <w:rsid w:val="00D50B43"/>
    <w:rsid w:val="00D54155"/>
    <w:rsid w:val="00D5415E"/>
    <w:rsid w:val="00D63064"/>
    <w:rsid w:val="00D64C58"/>
    <w:rsid w:val="00D67ADD"/>
    <w:rsid w:val="00D7687C"/>
    <w:rsid w:val="00D80AEA"/>
    <w:rsid w:val="00D906DB"/>
    <w:rsid w:val="00D90F6F"/>
    <w:rsid w:val="00D93C7B"/>
    <w:rsid w:val="00DA29EC"/>
    <w:rsid w:val="00DA71D9"/>
    <w:rsid w:val="00DA7C5D"/>
    <w:rsid w:val="00DB18AB"/>
    <w:rsid w:val="00DB43E9"/>
    <w:rsid w:val="00DB6787"/>
    <w:rsid w:val="00DC0169"/>
    <w:rsid w:val="00DC2FDF"/>
    <w:rsid w:val="00DC3CCB"/>
    <w:rsid w:val="00DD387D"/>
    <w:rsid w:val="00DE09CD"/>
    <w:rsid w:val="00DE42B8"/>
    <w:rsid w:val="00DF1D38"/>
    <w:rsid w:val="00DF600D"/>
    <w:rsid w:val="00E00DE9"/>
    <w:rsid w:val="00E04DA4"/>
    <w:rsid w:val="00E1326F"/>
    <w:rsid w:val="00E23CED"/>
    <w:rsid w:val="00E304F3"/>
    <w:rsid w:val="00E30FB0"/>
    <w:rsid w:val="00E32089"/>
    <w:rsid w:val="00E350AB"/>
    <w:rsid w:val="00E35557"/>
    <w:rsid w:val="00E37FA4"/>
    <w:rsid w:val="00E47D3C"/>
    <w:rsid w:val="00E5571D"/>
    <w:rsid w:val="00E60136"/>
    <w:rsid w:val="00E61933"/>
    <w:rsid w:val="00E64171"/>
    <w:rsid w:val="00E7559F"/>
    <w:rsid w:val="00E77B73"/>
    <w:rsid w:val="00E861B4"/>
    <w:rsid w:val="00E86724"/>
    <w:rsid w:val="00EA001C"/>
    <w:rsid w:val="00EA1FAD"/>
    <w:rsid w:val="00EA47C9"/>
    <w:rsid w:val="00EB6642"/>
    <w:rsid w:val="00EC228D"/>
    <w:rsid w:val="00ED057A"/>
    <w:rsid w:val="00ED3528"/>
    <w:rsid w:val="00ED3E59"/>
    <w:rsid w:val="00EE4A47"/>
    <w:rsid w:val="00EE70B2"/>
    <w:rsid w:val="00EF30BF"/>
    <w:rsid w:val="00F00037"/>
    <w:rsid w:val="00F05CA7"/>
    <w:rsid w:val="00F107C4"/>
    <w:rsid w:val="00F21957"/>
    <w:rsid w:val="00F23EE8"/>
    <w:rsid w:val="00F25D80"/>
    <w:rsid w:val="00F400C3"/>
    <w:rsid w:val="00F44A2F"/>
    <w:rsid w:val="00F51285"/>
    <w:rsid w:val="00F51A9A"/>
    <w:rsid w:val="00F56C5D"/>
    <w:rsid w:val="00F624EB"/>
    <w:rsid w:val="00F62D15"/>
    <w:rsid w:val="00F67991"/>
    <w:rsid w:val="00FA7ABB"/>
    <w:rsid w:val="00FB33D4"/>
    <w:rsid w:val="00FC4091"/>
    <w:rsid w:val="00FD0572"/>
    <w:rsid w:val="00FD093C"/>
    <w:rsid w:val="00FD6A4F"/>
    <w:rsid w:val="00FE2F31"/>
    <w:rsid w:val="00FE34B3"/>
    <w:rsid w:val="00FE6685"/>
    <w:rsid w:val="00FE687D"/>
    <w:rsid w:val="00FE6DB5"/>
    <w:rsid w:val="00FE79FD"/>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B1251C"/>
    <w:pPr>
      <w:keepNext/>
      <w:spacing w:before="120" w:after="60"/>
      <w:ind w:left="-5"/>
      <w:jc w:val="both"/>
      <w:outlineLvl w:val="0"/>
    </w:pPr>
    <w:rPr>
      <w:rFonts w:ascii="Times New Roman" w:eastAsia="Times New Roman" w:hAnsi="Times New Roman"/>
      <w:bCs/>
      <w:kern w:val="32"/>
      <w:sz w:val="22"/>
      <w:szCs w:val="2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4257C3"/>
    <w:pPr>
      <w:spacing w:line="276" w:lineRule="auto"/>
      <w:jc w:val="both"/>
      <w:outlineLvl w:val="3"/>
    </w:pPr>
    <w:rPr>
      <w:rFonts w:ascii="Times New Roman" w:eastAsia="Times New Roman" w:hAnsi="Times New Roman"/>
      <w:b/>
      <w:iCs/>
      <w:color w:val="000000" w:themeColor="text1"/>
      <w:sz w:val="22"/>
      <w:szCs w:val="22"/>
    </w:rPr>
  </w:style>
  <w:style w:type="paragraph" w:styleId="Heading5">
    <w:name w:val="heading 5"/>
    <w:basedOn w:val="Normal"/>
    <w:next w:val="Normal"/>
    <w:link w:val="Heading5Char"/>
    <w:uiPriority w:val="9"/>
    <w:semiHidden/>
    <w:unhideWhenUsed/>
    <w:rsid w:val="004257C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39"/>
    <w:qFormat/>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B1251C"/>
    <w:rPr>
      <w:rFonts w:ascii="Times New Roman" w:eastAsia="Times New Roman" w:hAnsi="Times New Roman"/>
      <w:bCs/>
      <w:kern w:val="32"/>
      <w:sz w:val="22"/>
      <w:szCs w:val="22"/>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1"/>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4257C3"/>
    <w:rPr>
      <w:rFonts w:ascii="Times New Roman" w:eastAsia="Times New Roman" w:hAnsi="Times New Roman"/>
      <w:b/>
      <w:iCs/>
      <w:color w:val="000000" w:themeColor="text1"/>
      <w:sz w:val="22"/>
      <w:szCs w:val="22"/>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aliases w:val="Paragraf ISI,Body of text,List Paragraph1,Body of text+1,Body of text+2,Body of text+3,List Paragraph11"/>
    <w:basedOn w:val="Normal"/>
    <w:link w:val="ListParagraphChar"/>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styleId="NormalWeb">
    <w:name w:val="Normal (Web)"/>
    <w:basedOn w:val="Normal"/>
    <w:uiPriority w:val="99"/>
    <w:unhideWhenUsed/>
    <w:rsid w:val="00451D2D"/>
    <w:pPr>
      <w:spacing w:before="100" w:beforeAutospacing="1" w:after="100" w:afterAutospacing="1"/>
      <w:ind w:firstLine="0"/>
      <w:jc w:val="left"/>
    </w:pPr>
    <w:rPr>
      <w:rFonts w:eastAsia="Times New Roman"/>
      <w:sz w:val="24"/>
      <w:szCs w:val="24"/>
    </w:rPr>
  </w:style>
  <w:style w:type="character" w:customStyle="1" w:styleId="UnresolvedMention1">
    <w:name w:val="Unresolved Mention1"/>
    <w:basedOn w:val="DefaultParagraphFont"/>
    <w:uiPriority w:val="99"/>
    <w:semiHidden/>
    <w:unhideWhenUsed/>
    <w:rsid w:val="00D2341E"/>
    <w:rPr>
      <w:color w:val="605E5C"/>
      <w:shd w:val="clear" w:color="auto" w:fill="E1DFDD"/>
    </w:rPr>
  </w:style>
  <w:style w:type="paragraph" w:customStyle="1" w:styleId="Default">
    <w:name w:val="Default"/>
    <w:rsid w:val="00F44A2F"/>
    <w:pPr>
      <w:autoSpaceDE w:val="0"/>
      <w:autoSpaceDN w:val="0"/>
      <w:adjustRightInd w:val="0"/>
    </w:pPr>
    <w:rPr>
      <w:rFonts w:ascii="Times New Roman" w:eastAsiaTheme="minorHAnsi" w:hAnsi="Times New Roman"/>
      <w:color w:val="000000"/>
      <w:sz w:val="24"/>
      <w:szCs w:val="24"/>
      <w:lang w:val="id-ID"/>
    </w:rPr>
  </w:style>
  <w:style w:type="character" w:customStyle="1" w:styleId="ListParagraphChar">
    <w:name w:val="List Paragraph Char"/>
    <w:aliases w:val="Paragraf ISI Char,Body of text Char,List Paragraph1 Char,Body of text+1 Char,Body of text+2 Char,Body of text+3 Char,List Paragraph11 Char"/>
    <w:link w:val="ListParagraph"/>
    <w:uiPriority w:val="34"/>
    <w:qFormat/>
    <w:locked/>
    <w:rsid w:val="00B206C4"/>
    <w:rPr>
      <w:rFonts w:ascii="Times New Roman" w:hAnsi="Times New Roman"/>
      <w:sz w:val="18"/>
      <w:szCs w:val="22"/>
    </w:rPr>
  </w:style>
  <w:style w:type="paragraph" w:customStyle="1" w:styleId="TCIdentitasPenulis">
    <w:name w:val="[TC] Identitas Penulis"/>
    <w:basedOn w:val="Normal"/>
    <w:qFormat/>
    <w:rsid w:val="00112C6E"/>
    <w:pPr>
      <w:ind w:firstLine="0"/>
    </w:pPr>
    <w:rPr>
      <w:rFonts w:eastAsia="Times New Roman"/>
      <w:bCs/>
      <w:sz w:val="22"/>
      <w:lang w:val="en-ID"/>
    </w:rPr>
  </w:style>
  <w:style w:type="paragraph" w:customStyle="1" w:styleId="TCJudulAbstrakIndonesia">
    <w:name w:val="[TC] Judul Abstrak Indonesia"/>
    <w:basedOn w:val="Normal"/>
    <w:qFormat/>
    <w:rsid w:val="00112C6E"/>
    <w:pPr>
      <w:ind w:firstLine="0"/>
    </w:pPr>
    <w:rPr>
      <w:rFonts w:eastAsia="Times New Roman"/>
      <w:b/>
      <w:bCs/>
      <w:iCs/>
      <w:sz w:val="22"/>
    </w:rPr>
  </w:style>
  <w:style w:type="paragraph" w:customStyle="1" w:styleId="TCIsiAbstrakIndonesia">
    <w:name w:val="[TC] Isi Abstrak Indonesia"/>
    <w:basedOn w:val="Normal"/>
    <w:qFormat/>
    <w:rsid w:val="00112C6E"/>
    <w:pPr>
      <w:ind w:firstLine="0"/>
      <w:jc w:val="both"/>
    </w:pPr>
    <w:rPr>
      <w:rFonts w:eastAsia="Times New Roman"/>
      <w:iCs/>
      <w:sz w:val="22"/>
      <w:lang w:val="id-ID"/>
    </w:rPr>
  </w:style>
  <w:style w:type="paragraph" w:customStyle="1" w:styleId="TCJudulBab">
    <w:name w:val="[TC] Judul Bab"/>
    <w:basedOn w:val="Normal"/>
    <w:qFormat/>
    <w:rsid w:val="00112C6E"/>
    <w:pPr>
      <w:numPr>
        <w:numId w:val="2"/>
      </w:numPr>
      <w:ind w:left="0" w:firstLine="0"/>
    </w:pPr>
    <w:rPr>
      <w:rFonts w:eastAsia="Times New Roman"/>
      <w:bCs/>
      <w:sz w:val="22"/>
    </w:rPr>
  </w:style>
  <w:style w:type="paragraph" w:customStyle="1" w:styleId="IEEEParagraph">
    <w:name w:val="IEEE Paragraph"/>
    <w:basedOn w:val="Normal"/>
    <w:link w:val="IEEEParagraphChar"/>
    <w:rsid w:val="00073349"/>
    <w:pPr>
      <w:adjustRightInd w:val="0"/>
      <w:snapToGrid w:val="0"/>
      <w:ind w:firstLine="216"/>
      <w:jc w:val="both"/>
    </w:pPr>
    <w:rPr>
      <w:rFonts w:eastAsia="SimSun"/>
      <w:sz w:val="20"/>
      <w:szCs w:val="24"/>
      <w:lang w:val="en-AU" w:eastAsia="zh-CN"/>
    </w:rPr>
  </w:style>
  <w:style w:type="character" w:customStyle="1" w:styleId="IEEEParagraphChar">
    <w:name w:val="IEEE Paragraph Char"/>
    <w:link w:val="IEEEParagraph"/>
    <w:rsid w:val="00073349"/>
    <w:rPr>
      <w:rFonts w:ascii="Times New Roman" w:eastAsia="SimSun" w:hAnsi="Times New Roman"/>
      <w:szCs w:val="24"/>
      <w:lang w:val="en-AU" w:eastAsia="zh-CN"/>
    </w:rPr>
  </w:style>
  <w:style w:type="paragraph" w:customStyle="1" w:styleId="CaptionGambar">
    <w:name w:val="Caption Gambar"/>
    <w:basedOn w:val="Normal"/>
    <w:link w:val="CaptionGambarChar"/>
    <w:qFormat/>
    <w:rsid w:val="00073349"/>
    <w:pPr>
      <w:tabs>
        <w:tab w:val="left" w:pos="709"/>
        <w:tab w:val="left" w:pos="5387"/>
      </w:tabs>
      <w:spacing w:after="200"/>
      <w:ind w:left="426" w:firstLine="0"/>
    </w:pPr>
    <w:rPr>
      <w:rFonts w:eastAsiaTheme="minorHAnsi" w:cstheme="minorBidi"/>
      <w:sz w:val="24"/>
      <w:lang w:val="en-ID"/>
    </w:rPr>
  </w:style>
  <w:style w:type="character" w:customStyle="1" w:styleId="CaptionGambarChar">
    <w:name w:val="Caption Gambar Char"/>
    <w:basedOn w:val="DefaultParagraphFont"/>
    <w:link w:val="CaptionGambar"/>
    <w:rsid w:val="00073349"/>
    <w:rPr>
      <w:rFonts w:ascii="Times New Roman" w:eastAsiaTheme="minorHAnsi" w:hAnsi="Times New Roman" w:cstheme="minorBidi"/>
      <w:sz w:val="24"/>
      <w:szCs w:val="22"/>
      <w:lang w:val="en-ID"/>
    </w:rPr>
  </w:style>
  <w:style w:type="paragraph" w:customStyle="1" w:styleId="Demenko">
    <w:name w:val="Demenko"/>
    <w:basedOn w:val="Normal"/>
    <w:rsid w:val="00D20BC5"/>
    <w:pPr>
      <w:widowControl w:val="0"/>
      <w:tabs>
        <w:tab w:val="left" w:pos="567"/>
        <w:tab w:val="center" w:pos="4820"/>
        <w:tab w:val="right" w:pos="9639"/>
      </w:tabs>
      <w:spacing w:after="113" w:line="360" w:lineRule="auto"/>
      <w:ind w:firstLine="0"/>
      <w:jc w:val="both"/>
    </w:pPr>
    <w:rPr>
      <w:rFonts w:eastAsia="Times New Roman"/>
      <w:sz w:val="22"/>
      <w:lang w:val="en-GB" w:eastAsia="pl-PL"/>
    </w:rPr>
  </w:style>
  <w:style w:type="paragraph" w:customStyle="1" w:styleId="TCJudulDaftarPustaka">
    <w:name w:val="[TC] Judul Daftar Pustaka"/>
    <w:basedOn w:val="TCJudulBab"/>
    <w:qFormat/>
    <w:rsid w:val="00D20BC5"/>
    <w:pPr>
      <w:numPr>
        <w:numId w:val="0"/>
      </w:numPr>
    </w:pPr>
  </w:style>
  <w:style w:type="table" w:customStyle="1" w:styleId="PlainTable41">
    <w:name w:val="Plain Table 41"/>
    <w:basedOn w:val="TableNormal"/>
    <w:uiPriority w:val="44"/>
    <w:rsid w:val="00D7687C"/>
    <w:rPr>
      <w:rFonts w:asciiTheme="minorHAnsi" w:eastAsiaTheme="minorHAnsi"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D7687C"/>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D30E51"/>
    <w:rPr>
      <w:rFonts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0E51"/>
    <w:rPr>
      <w:rFonts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F3F54"/>
    <w:rPr>
      <w:rFonts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15EDD"/>
    <w:rPr>
      <w:color w:val="605E5C"/>
      <w:shd w:val="clear" w:color="auto" w:fill="E1DFDD"/>
    </w:rPr>
  </w:style>
  <w:style w:type="character" w:customStyle="1" w:styleId="Heading5Char">
    <w:name w:val="Heading 5 Char"/>
    <w:basedOn w:val="DefaultParagraphFont"/>
    <w:link w:val="Heading5"/>
    <w:uiPriority w:val="9"/>
    <w:semiHidden/>
    <w:rsid w:val="004257C3"/>
    <w:rPr>
      <w:rFonts w:asciiTheme="majorHAnsi" w:eastAsiaTheme="majorEastAsia" w:hAnsiTheme="majorHAnsi" w:cstheme="majorBidi"/>
      <w:color w:val="365F91" w:themeColor="accent1" w:themeShade="BF"/>
      <w:sz w:val="18"/>
      <w:szCs w:val="22"/>
    </w:rPr>
  </w:style>
  <w:style w:type="character" w:customStyle="1" w:styleId="q4iawc">
    <w:name w:val="q4iawc"/>
    <w:basedOn w:val="DefaultParagraphFont"/>
    <w:rsid w:val="007E7B32"/>
  </w:style>
  <w:style w:type="character" w:customStyle="1" w:styleId="viiyi">
    <w:name w:val="viiyi"/>
    <w:basedOn w:val="DefaultParagraphFont"/>
    <w:rsid w:val="00E00DE9"/>
  </w:style>
  <w:style w:type="character" w:customStyle="1" w:styleId="markedcontent">
    <w:name w:val="markedcontent"/>
    <w:basedOn w:val="DefaultParagraphFont"/>
    <w:rsid w:val="00764E39"/>
  </w:style>
  <w:style w:type="paragraph" w:styleId="FootnoteText">
    <w:name w:val="footnote text"/>
    <w:basedOn w:val="Normal"/>
    <w:link w:val="FootnoteTextChar"/>
    <w:uiPriority w:val="99"/>
    <w:unhideWhenUsed/>
    <w:rsid w:val="00133C53"/>
    <w:pPr>
      <w:ind w:firstLine="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33C53"/>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133C53"/>
    <w:rPr>
      <w:vertAlign w:val="superscript"/>
    </w:rPr>
  </w:style>
  <w:style w:type="character" w:customStyle="1" w:styleId="st">
    <w:name w:val="st"/>
    <w:basedOn w:val="DefaultParagraphFont"/>
    <w:rsid w:val="00133C53"/>
  </w:style>
  <w:style w:type="character" w:customStyle="1" w:styleId="StrongEmphasis">
    <w:name w:val="Strong Emphasis"/>
    <w:qFormat/>
    <w:rsid w:val="00B1251C"/>
    <w:rPr>
      <w:b/>
      <w:bCs/>
    </w:rPr>
  </w:style>
  <w:style w:type="paragraph" w:customStyle="1" w:styleId="TableContents">
    <w:name w:val="Table Contents"/>
    <w:basedOn w:val="Normal"/>
    <w:qFormat/>
    <w:rsid w:val="00B1251C"/>
    <w:pPr>
      <w:suppressLineNumbers/>
      <w:suppressAutoHyphens/>
      <w:overflowPunct w:val="0"/>
      <w:spacing w:after="200" w:line="276" w:lineRule="auto"/>
      <w:ind w:firstLine="0"/>
      <w:jc w:val="left"/>
    </w:pPr>
    <w:rPr>
      <w:rFonts w:ascii="Calibri" w:hAnsi="Calibri" w:cs="Calibri"/>
      <w:sz w:val="22"/>
      <w:lang w:val="id-ID"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B1251C"/>
    <w:pPr>
      <w:keepNext/>
      <w:spacing w:before="120" w:after="60"/>
      <w:ind w:left="-5"/>
      <w:jc w:val="both"/>
      <w:outlineLvl w:val="0"/>
    </w:pPr>
    <w:rPr>
      <w:rFonts w:ascii="Times New Roman" w:eastAsia="Times New Roman" w:hAnsi="Times New Roman"/>
      <w:bCs/>
      <w:kern w:val="32"/>
      <w:sz w:val="22"/>
      <w:szCs w:val="2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4257C3"/>
    <w:pPr>
      <w:spacing w:line="276" w:lineRule="auto"/>
      <w:jc w:val="both"/>
      <w:outlineLvl w:val="3"/>
    </w:pPr>
    <w:rPr>
      <w:rFonts w:ascii="Times New Roman" w:eastAsia="Times New Roman" w:hAnsi="Times New Roman"/>
      <w:b/>
      <w:iCs/>
      <w:color w:val="000000" w:themeColor="text1"/>
      <w:sz w:val="22"/>
      <w:szCs w:val="22"/>
    </w:rPr>
  </w:style>
  <w:style w:type="paragraph" w:styleId="Heading5">
    <w:name w:val="heading 5"/>
    <w:basedOn w:val="Normal"/>
    <w:next w:val="Normal"/>
    <w:link w:val="Heading5Char"/>
    <w:uiPriority w:val="9"/>
    <w:semiHidden/>
    <w:unhideWhenUsed/>
    <w:rsid w:val="004257C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39"/>
    <w:qFormat/>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B1251C"/>
    <w:rPr>
      <w:rFonts w:ascii="Times New Roman" w:eastAsia="Times New Roman" w:hAnsi="Times New Roman"/>
      <w:bCs/>
      <w:kern w:val="32"/>
      <w:sz w:val="22"/>
      <w:szCs w:val="22"/>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1"/>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4257C3"/>
    <w:rPr>
      <w:rFonts w:ascii="Times New Roman" w:eastAsia="Times New Roman" w:hAnsi="Times New Roman"/>
      <w:b/>
      <w:iCs/>
      <w:color w:val="000000" w:themeColor="text1"/>
      <w:sz w:val="22"/>
      <w:szCs w:val="22"/>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aliases w:val="Paragraf ISI,Body of text,List Paragraph1,Body of text+1,Body of text+2,Body of text+3,List Paragraph11"/>
    <w:basedOn w:val="Normal"/>
    <w:link w:val="ListParagraphChar"/>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styleId="NormalWeb">
    <w:name w:val="Normal (Web)"/>
    <w:basedOn w:val="Normal"/>
    <w:uiPriority w:val="99"/>
    <w:unhideWhenUsed/>
    <w:rsid w:val="00451D2D"/>
    <w:pPr>
      <w:spacing w:before="100" w:beforeAutospacing="1" w:after="100" w:afterAutospacing="1"/>
      <w:ind w:firstLine="0"/>
      <w:jc w:val="left"/>
    </w:pPr>
    <w:rPr>
      <w:rFonts w:eastAsia="Times New Roman"/>
      <w:sz w:val="24"/>
      <w:szCs w:val="24"/>
    </w:rPr>
  </w:style>
  <w:style w:type="character" w:customStyle="1" w:styleId="UnresolvedMention1">
    <w:name w:val="Unresolved Mention1"/>
    <w:basedOn w:val="DefaultParagraphFont"/>
    <w:uiPriority w:val="99"/>
    <w:semiHidden/>
    <w:unhideWhenUsed/>
    <w:rsid w:val="00D2341E"/>
    <w:rPr>
      <w:color w:val="605E5C"/>
      <w:shd w:val="clear" w:color="auto" w:fill="E1DFDD"/>
    </w:rPr>
  </w:style>
  <w:style w:type="paragraph" w:customStyle="1" w:styleId="Default">
    <w:name w:val="Default"/>
    <w:rsid w:val="00F44A2F"/>
    <w:pPr>
      <w:autoSpaceDE w:val="0"/>
      <w:autoSpaceDN w:val="0"/>
      <w:adjustRightInd w:val="0"/>
    </w:pPr>
    <w:rPr>
      <w:rFonts w:ascii="Times New Roman" w:eastAsiaTheme="minorHAnsi" w:hAnsi="Times New Roman"/>
      <w:color w:val="000000"/>
      <w:sz w:val="24"/>
      <w:szCs w:val="24"/>
      <w:lang w:val="id-ID"/>
    </w:rPr>
  </w:style>
  <w:style w:type="character" w:customStyle="1" w:styleId="ListParagraphChar">
    <w:name w:val="List Paragraph Char"/>
    <w:aliases w:val="Paragraf ISI Char,Body of text Char,List Paragraph1 Char,Body of text+1 Char,Body of text+2 Char,Body of text+3 Char,List Paragraph11 Char"/>
    <w:link w:val="ListParagraph"/>
    <w:uiPriority w:val="34"/>
    <w:qFormat/>
    <w:locked/>
    <w:rsid w:val="00B206C4"/>
    <w:rPr>
      <w:rFonts w:ascii="Times New Roman" w:hAnsi="Times New Roman"/>
      <w:sz w:val="18"/>
      <w:szCs w:val="22"/>
    </w:rPr>
  </w:style>
  <w:style w:type="paragraph" w:customStyle="1" w:styleId="TCIdentitasPenulis">
    <w:name w:val="[TC] Identitas Penulis"/>
    <w:basedOn w:val="Normal"/>
    <w:qFormat/>
    <w:rsid w:val="00112C6E"/>
    <w:pPr>
      <w:ind w:firstLine="0"/>
    </w:pPr>
    <w:rPr>
      <w:rFonts w:eastAsia="Times New Roman"/>
      <w:bCs/>
      <w:sz w:val="22"/>
      <w:lang w:val="en-ID"/>
    </w:rPr>
  </w:style>
  <w:style w:type="paragraph" w:customStyle="1" w:styleId="TCJudulAbstrakIndonesia">
    <w:name w:val="[TC] Judul Abstrak Indonesia"/>
    <w:basedOn w:val="Normal"/>
    <w:qFormat/>
    <w:rsid w:val="00112C6E"/>
    <w:pPr>
      <w:ind w:firstLine="0"/>
    </w:pPr>
    <w:rPr>
      <w:rFonts w:eastAsia="Times New Roman"/>
      <w:b/>
      <w:bCs/>
      <w:iCs/>
      <w:sz w:val="22"/>
    </w:rPr>
  </w:style>
  <w:style w:type="paragraph" w:customStyle="1" w:styleId="TCIsiAbstrakIndonesia">
    <w:name w:val="[TC] Isi Abstrak Indonesia"/>
    <w:basedOn w:val="Normal"/>
    <w:qFormat/>
    <w:rsid w:val="00112C6E"/>
    <w:pPr>
      <w:ind w:firstLine="0"/>
      <w:jc w:val="both"/>
    </w:pPr>
    <w:rPr>
      <w:rFonts w:eastAsia="Times New Roman"/>
      <w:iCs/>
      <w:sz w:val="22"/>
      <w:lang w:val="id-ID"/>
    </w:rPr>
  </w:style>
  <w:style w:type="paragraph" w:customStyle="1" w:styleId="TCJudulBab">
    <w:name w:val="[TC] Judul Bab"/>
    <w:basedOn w:val="Normal"/>
    <w:qFormat/>
    <w:rsid w:val="00112C6E"/>
    <w:pPr>
      <w:numPr>
        <w:numId w:val="2"/>
      </w:numPr>
      <w:ind w:left="0" w:firstLine="0"/>
    </w:pPr>
    <w:rPr>
      <w:rFonts w:eastAsia="Times New Roman"/>
      <w:bCs/>
      <w:sz w:val="22"/>
    </w:rPr>
  </w:style>
  <w:style w:type="paragraph" w:customStyle="1" w:styleId="IEEEParagraph">
    <w:name w:val="IEEE Paragraph"/>
    <w:basedOn w:val="Normal"/>
    <w:link w:val="IEEEParagraphChar"/>
    <w:rsid w:val="00073349"/>
    <w:pPr>
      <w:adjustRightInd w:val="0"/>
      <w:snapToGrid w:val="0"/>
      <w:ind w:firstLine="216"/>
      <w:jc w:val="both"/>
    </w:pPr>
    <w:rPr>
      <w:rFonts w:eastAsia="SimSun"/>
      <w:sz w:val="20"/>
      <w:szCs w:val="24"/>
      <w:lang w:val="en-AU" w:eastAsia="zh-CN"/>
    </w:rPr>
  </w:style>
  <w:style w:type="character" w:customStyle="1" w:styleId="IEEEParagraphChar">
    <w:name w:val="IEEE Paragraph Char"/>
    <w:link w:val="IEEEParagraph"/>
    <w:rsid w:val="00073349"/>
    <w:rPr>
      <w:rFonts w:ascii="Times New Roman" w:eastAsia="SimSun" w:hAnsi="Times New Roman"/>
      <w:szCs w:val="24"/>
      <w:lang w:val="en-AU" w:eastAsia="zh-CN"/>
    </w:rPr>
  </w:style>
  <w:style w:type="paragraph" w:customStyle="1" w:styleId="CaptionGambar">
    <w:name w:val="Caption Gambar"/>
    <w:basedOn w:val="Normal"/>
    <w:link w:val="CaptionGambarChar"/>
    <w:qFormat/>
    <w:rsid w:val="00073349"/>
    <w:pPr>
      <w:tabs>
        <w:tab w:val="left" w:pos="709"/>
        <w:tab w:val="left" w:pos="5387"/>
      </w:tabs>
      <w:spacing w:after="200"/>
      <w:ind w:left="426" w:firstLine="0"/>
    </w:pPr>
    <w:rPr>
      <w:rFonts w:eastAsiaTheme="minorHAnsi" w:cstheme="minorBidi"/>
      <w:sz w:val="24"/>
      <w:lang w:val="en-ID"/>
    </w:rPr>
  </w:style>
  <w:style w:type="character" w:customStyle="1" w:styleId="CaptionGambarChar">
    <w:name w:val="Caption Gambar Char"/>
    <w:basedOn w:val="DefaultParagraphFont"/>
    <w:link w:val="CaptionGambar"/>
    <w:rsid w:val="00073349"/>
    <w:rPr>
      <w:rFonts w:ascii="Times New Roman" w:eastAsiaTheme="minorHAnsi" w:hAnsi="Times New Roman" w:cstheme="minorBidi"/>
      <w:sz w:val="24"/>
      <w:szCs w:val="22"/>
      <w:lang w:val="en-ID"/>
    </w:rPr>
  </w:style>
  <w:style w:type="paragraph" w:customStyle="1" w:styleId="Demenko">
    <w:name w:val="Demenko"/>
    <w:basedOn w:val="Normal"/>
    <w:rsid w:val="00D20BC5"/>
    <w:pPr>
      <w:widowControl w:val="0"/>
      <w:tabs>
        <w:tab w:val="left" w:pos="567"/>
        <w:tab w:val="center" w:pos="4820"/>
        <w:tab w:val="right" w:pos="9639"/>
      </w:tabs>
      <w:spacing w:after="113" w:line="360" w:lineRule="auto"/>
      <w:ind w:firstLine="0"/>
      <w:jc w:val="both"/>
    </w:pPr>
    <w:rPr>
      <w:rFonts w:eastAsia="Times New Roman"/>
      <w:sz w:val="22"/>
      <w:lang w:val="en-GB" w:eastAsia="pl-PL"/>
    </w:rPr>
  </w:style>
  <w:style w:type="paragraph" w:customStyle="1" w:styleId="TCJudulDaftarPustaka">
    <w:name w:val="[TC] Judul Daftar Pustaka"/>
    <w:basedOn w:val="TCJudulBab"/>
    <w:qFormat/>
    <w:rsid w:val="00D20BC5"/>
    <w:pPr>
      <w:numPr>
        <w:numId w:val="0"/>
      </w:numPr>
    </w:pPr>
  </w:style>
  <w:style w:type="table" w:customStyle="1" w:styleId="PlainTable41">
    <w:name w:val="Plain Table 41"/>
    <w:basedOn w:val="TableNormal"/>
    <w:uiPriority w:val="44"/>
    <w:rsid w:val="00D7687C"/>
    <w:rPr>
      <w:rFonts w:asciiTheme="minorHAnsi" w:eastAsiaTheme="minorHAnsi"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D7687C"/>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D30E51"/>
    <w:rPr>
      <w:rFonts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0E51"/>
    <w:rPr>
      <w:rFonts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F3F54"/>
    <w:rPr>
      <w:rFonts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15EDD"/>
    <w:rPr>
      <w:color w:val="605E5C"/>
      <w:shd w:val="clear" w:color="auto" w:fill="E1DFDD"/>
    </w:rPr>
  </w:style>
  <w:style w:type="character" w:customStyle="1" w:styleId="Heading5Char">
    <w:name w:val="Heading 5 Char"/>
    <w:basedOn w:val="DefaultParagraphFont"/>
    <w:link w:val="Heading5"/>
    <w:uiPriority w:val="9"/>
    <w:semiHidden/>
    <w:rsid w:val="004257C3"/>
    <w:rPr>
      <w:rFonts w:asciiTheme="majorHAnsi" w:eastAsiaTheme="majorEastAsia" w:hAnsiTheme="majorHAnsi" w:cstheme="majorBidi"/>
      <w:color w:val="365F91" w:themeColor="accent1" w:themeShade="BF"/>
      <w:sz w:val="18"/>
      <w:szCs w:val="22"/>
    </w:rPr>
  </w:style>
  <w:style w:type="character" w:customStyle="1" w:styleId="q4iawc">
    <w:name w:val="q4iawc"/>
    <w:basedOn w:val="DefaultParagraphFont"/>
    <w:rsid w:val="007E7B32"/>
  </w:style>
  <w:style w:type="character" w:customStyle="1" w:styleId="viiyi">
    <w:name w:val="viiyi"/>
    <w:basedOn w:val="DefaultParagraphFont"/>
    <w:rsid w:val="00E00DE9"/>
  </w:style>
  <w:style w:type="character" w:customStyle="1" w:styleId="markedcontent">
    <w:name w:val="markedcontent"/>
    <w:basedOn w:val="DefaultParagraphFont"/>
    <w:rsid w:val="00764E39"/>
  </w:style>
  <w:style w:type="paragraph" w:styleId="FootnoteText">
    <w:name w:val="footnote text"/>
    <w:basedOn w:val="Normal"/>
    <w:link w:val="FootnoteTextChar"/>
    <w:uiPriority w:val="99"/>
    <w:unhideWhenUsed/>
    <w:rsid w:val="00133C53"/>
    <w:pPr>
      <w:ind w:firstLine="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33C53"/>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133C53"/>
    <w:rPr>
      <w:vertAlign w:val="superscript"/>
    </w:rPr>
  </w:style>
  <w:style w:type="character" w:customStyle="1" w:styleId="st">
    <w:name w:val="st"/>
    <w:basedOn w:val="DefaultParagraphFont"/>
    <w:rsid w:val="00133C53"/>
  </w:style>
  <w:style w:type="character" w:customStyle="1" w:styleId="StrongEmphasis">
    <w:name w:val="Strong Emphasis"/>
    <w:qFormat/>
    <w:rsid w:val="00B1251C"/>
    <w:rPr>
      <w:b/>
      <w:bCs/>
    </w:rPr>
  </w:style>
  <w:style w:type="paragraph" w:customStyle="1" w:styleId="TableContents">
    <w:name w:val="Table Contents"/>
    <w:basedOn w:val="Normal"/>
    <w:qFormat/>
    <w:rsid w:val="00B1251C"/>
    <w:pPr>
      <w:suppressLineNumbers/>
      <w:suppressAutoHyphens/>
      <w:overflowPunct w:val="0"/>
      <w:spacing w:after="200" w:line="276" w:lineRule="auto"/>
      <w:ind w:firstLine="0"/>
      <w:jc w:val="left"/>
    </w:pPr>
    <w:rPr>
      <w:rFonts w:ascii="Calibri" w:hAnsi="Calibri" w:cs="Calibri"/>
      <w:sz w:val="22"/>
      <w:lang w:val="id-ID"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3961">
      <w:bodyDiv w:val="1"/>
      <w:marLeft w:val="0"/>
      <w:marRight w:val="0"/>
      <w:marTop w:val="0"/>
      <w:marBottom w:val="0"/>
      <w:divBdr>
        <w:top w:val="none" w:sz="0" w:space="0" w:color="auto"/>
        <w:left w:val="none" w:sz="0" w:space="0" w:color="auto"/>
        <w:bottom w:val="none" w:sz="0" w:space="0" w:color="auto"/>
        <w:right w:val="none" w:sz="0" w:space="0" w:color="auto"/>
      </w:divBdr>
    </w:div>
    <w:div w:id="16466855">
      <w:bodyDiv w:val="1"/>
      <w:marLeft w:val="0"/>
      <w:marRight w:val="0"/>
      <w:marTop w:val="0"/>
      <w:marBottom w:val="0"/>
      <w:divBdr>
        <w:top w:val="none" w:sz="0" w:space="0" w:color="auto"/>
        <w:left w:val="none" w:sz="0" w:space="0" w:color="auto"/>
        <w:bottom w:val="none" w:sz="0" w:space="0" w:color="auto"/>
        <w:right w:val="none" w:sz="0" w:space="0" w:color="auto"/>
      </w:divBdr>
    </w:div>
    <w:div w:id="21640493">
      <w:bodyDiv w:val="1"/>
      <w:marLeft w:val="0"/>
      <w:marRight w:val="0"/>
      <w:marTop w:val="0"/>
      <w:marBottom w:val="0"/>
      <w:divBdr>
        <w:top w:val="none" w:sz="0" w:space="0" w:color="auto"/>
        <w:left w:val="none" w:sz="0" w:space="0" w:color="auto"/>
        <w:bottom w:val="none" w:sz="0" w:space="0" w:color="auto"/>
        <w:right w:val="none" w:sz="0" w:space="0" w:color="auto"/>
      </w:divBdr>
      <w:divsChild>
        <w:div w:id="1209956936">
          <w:marLeft w:val="0"/>
          <w:marRight w:val="0"/>
          <w:marTop w:val="0"/>
          <w:marBottom w:val="0"/>
          <w:divBdr>
            <w:top w:val="none" w:sz="0" w:space="0" w:color="auto"/>
            <w:left w:val="none" w:sz="0" w:space="0" w:color="auto"/>
            <w:bottom w:val="none" w:sz="0" w:space="0" w:color="auto"/>
            <w:right w:val="none" w:sz="0" w:space="0" w:color="auto"/>
          </w:divBdr>
        </w:div>
      </w:divsChild>
    </w:div>
    <w:div w:id="126433630">
      <w:bodyDiv w:val="1"/>
      <w:marLeft w:val="0"/>
      <w:marRight w:val="0"/>
      <w:marTop w:val="0"/>
      <w:marBottom w:val="0"/>
      <w:divBdr>
        <w:top w:val="none" w:sz="0" w:space="0" w:color="auto"/>
        <w:left w:val="none" w:sz="0" w:space="0" w:color="auto"/>
        <w:bottom w:val="none" w:sz="0" w:space="0" w:color="auto"/>
        <w:right w:val="none" w:sz="0" w:space="0" w:color="auto"/>
      </w:divBdr>
    </w:div>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156384672">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279579240">
      <w:bodyDiv w:val="1"/>
      <w:marLeft w:val="0"/>
      <w:marRight w:val="0"/>
      <w:marTop w:val="0"/>
      <w:marBottom w:val="0"/>
      <w:divBdr>
        <w:top w:val="none" w:sz="0" w:space="0" w:color="auto"/>
        <w:left w:val="none" w:sz="0" w:space="0" w:color="auto"/>
        <w:bottom w:val="none" w:sz="0" w:space="0" w:color="auto"/>
        <w:right w:val="none" w:sz="0" w:space="0" w:color="auto"/>
      </w:divBdr>
    </w:div>
    <w:div w:id="300161918">
      <w:bodyDiv w:val="1"/>
      <w:marLeft w:val="0"/>
      <w:marRight w:val="0"/>
      <w:marTop w:val="0"/>
      <w:marBottom w:val="0"/>
      <w:divBdr>
        <w:top w:val="none" w:sz="0" w:space="0" w:color="auto"/>
        <w:left w:val="none" w:sz="0" w:space="0" w:color="auto"/>
        <w:bottom w:val="none" w:sz="0" w:space="0" w:color="auto"/>
        <w:right w:val="none" w:sz="0" w:space="0" w:color="auto"/>
      </w:divBdr>
    </w:div>
    <w:div w:id="302782945">
      <w:bodyDiv w:val="1"/>
      <w:marLeft w:val="0"/>
      <w:marRight w:val="0"/>
      <w:marTop w:val="0"/>
      <w:marBottom w:val="0"/>
      <w:divBdr>
        <w:top w:val="none" w:sz="0" w:space="0" w:color="auto"/>
        <w:left w:val="none" w:sz="0" w:space="0" w:color="auto"/>
        <w:bottom w:val="none" w:sz="0" w:space="0" w:color="auto"/>
        <w:right w:val="none" w:sz="0" w:space="0" w:color="auto"/>
      </w:divBdr>
    </w:div>
    <w:div w:id="330765046">
      <w:bodyDiv w:val="1"/>
      <w:marLeft w:val="0"/>
      <w:marRight w:val="0"/>
      <w:marTop w:val="0"/>
      <w:marBottom w:val="0"/>
      <w:divBdr>
        <w:top w:val="none" w:sz="0" w:space="0" w:color="auto"/>
        <w:left w:val="none" w:sz="0" w:space="0" w:color="auto"/>
        <w:bottom w:val="none" w:sz="0" w:space="0" w:color="auto"/>
        <w:right w:val="none" w:sz="0" w:space="0" w:color="auto"/>
      </w:divBdr>
    </w:div>
    <w:div w:id="406464232">
      <w:bodyDiv w:val="1"/>
      <w:marLeft w:val="0"/>
      <w:marRight w:val="0"/>
      <w:marTop w:val="0"/>
      <w:marBottom w:val="0"/>
      <w:divBdr>
        <w:top w:val="none" w:sz="0" w:space="0" w:color="auto"/>
        <w:left w:val="none" w:sz="0" w:space="0" w:color="auto"/>
        <w:bottom w:val="none" w:sz="0" w:space="0" w:color="auto"/>
        <w:right w:val="none" w:sz="0" w:space="0" w:color="auto"/>
      </w:divBdr>
    </w:div>
    <w:div w:id="435294121">
      <w:bodyDiv w:val="1"/>
      <w:marLeft w:val="0"/>
      <w:marRight w:val="0"/>
      <w:marTop w:val="0"/>
      <w:marBottom w:val="0"/>
      <w:divBdr>
        <w:top w:val="none" w:sz="0" w:space="0" w:color="auto"/>
        <w:left w:val="none" w:sz="0" w:space="0" w:color="auto"/>
        <w:bottom w:val="none" w:sz="0" w:space="0" w:color="auto"/>
        <w:right w:val="none" w:sz="0" w:space="0" w:color="auto"/>
      </w:divBdr>
    </w:div>
    <w:div w:id="523832875">
      <w:bodyDiv w:val="1"/>
      <w:marLeft w:val="0"/>
      <w:marRight w:val="0"/>
      <w:marTop w:val="0"/>
      <w:marBottom w:val="0"/>
      <w:divBdr>
        <w:top w:val="none" w:sz="0" w:space="0" w:color="auto"/>
        <w:left w:val="none" w:sz="0" w:space="0" w:color="auto"/>
        <w:bottom w:val="none" w:sz="0" w:space="0" w:color="auto"/>
        <w:right w:val="none" w:sz="0" w:space="0" w:color="auto"/>
      </w:divBdr>
    </w:div>
    <w:div w:id="575557586">
      <w:bodyDiv w:val="1"/>
      <w:marLeft w:val="0"/>
      <w:marRight w:val="0"/>
      <w:marTop w:val="0"/>
      <w:marBottom w:val="0"/>
      <w:divBdr>
        <w:top w:val="none" w:sz="0" w:space="0" w:color="auto"/>
        <w:left w:val="none" w:sz="0" w:space="0" w:color="auto"/>
        <w:bottom w:val="none" w:sz="0" w:space="0" w:color="auto"/>
        <w:right w:val="none" w:sz="0" w:space="0" w:color="auto"/>
      </w:divBdr>
    </w:div>
    <w:div w:id="600724024">
      <w:bodyDiv w:val="1"/>
      <w:marLeft w:val="0"/>
      <w:marRight w:val="0"/>
      <w:marTop w:val="0"/>
      <w:marBottom w:val="0"/>
      <w:divBdr>
        <w:top w:val="none" w:sz="0" w:space="0" w:color="auto"/>
        <w:left w:val="none" w:sz="0" w:space="0" w:color="auto"/>
        <w:bottom w:val="none" w:sz="0" w:space="0" w:color="auto"/>
        <w:right w:val="none" w:sz="0" w:space="0" w:color="auto"/>
      </w:divBdr>
    </w:div>
    <w:div w:id="679357232">
      <w:bodyDiv w:val="1"/>
      <w:marLeft w:val="0"/>
      <w:marRight w:val="0"/>
      <w:marTop w:val="0"/>
      <w:marBottom w:val="0"/>
      <w:divBdr>
        <w:top w:val="none" w:sz="0" w:space="0" w:color="auto"/>
        <w:left w:val="none" w:sz="0" w:space="0" w:color="auto"/>
        <w:bottom w:val="none" w:sz="0" w:space="0" w:color="auto"/>
        <w:right w:val="none" w:sz="0" w:space="0" w:color="auto"/>
      </w:divBdr>
    </w:div>
    <w:div w:id="686948671">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02776421">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0012860">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043364642">
      <w:bodyDiv w:val="1"/>
      <w:marLeft w:val="0"/>
      <w:marRight w:val="0"/>
      <w:marTop w:val="0"/>
      <w:marBottom w:val="0"/>
      <w:divBdr>
        <w:top w:val="none" w:sz="0" w:space="0" w:color="auto"/>
        <w:left w:val="none" w:sz="0" w:space="0" w:color="auto"/>
        <w:bottom w:val="none" w:sz="0" w:space="0" w:color="auto"/>
        <w:right w:val="none" w:sz="0" w:space="0" w:color="auto"/>
      </w:divBdr>
    </w:div>
    <w:div w:id="1112361767">
      <w:bodyDiv w:val="1"/>
      <w:marLeft w:val="0"/>
      <w:marRight w:val="0"/>
      <w:marTop w:val="0"/>
      <w:marBottom w:val="0"/>
      <w:divBdr>
        <w:top w:val="none" w:sz="0" w:space="0" w:color="auto"/>
        <w:left w:val="none" w:sz="0" w:space="0" w:color="auto"/>
        <w:bottom w:val="none" w:sz="0" w:space="0" w:color="auto"/>
        <w:right w:val="none" w:sz="0" w:space="0" w:color="auto"/>
      </w:divBdr>
    </w:div>
    <w:div w:id="1148784670">
      <w:bodyDiv w:val="1"/>
      <w:marLeft w:val="0"/>
      <w:marRight w:val="0"/>
      <w:marTop w:val="0"/>
      <w:marBottom w:val="0"/>
      <w:divBdr>
        <w:top w:val="none" w:sz="0" w:space="0" w:color="auto"/>
        <w:left w:val="none" w:sz="0" w:space="0" w:color="auto"/>
        <w:bottom w:val="none" w:sz="0" w:space="0" w:color="auto"/>
        <w:right w:val="none" w:sz="0" w:space="0" w:color="auto"/>
      </w:divBdr>
    </w:div>
    <w:div w:id="1332297960">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69456425">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73535473">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450077959">
      <w:bodyDiv w:val="1"/>
      <w:marLeft w:val="0"/>
      <w:marRight w:val="0"/>
      <w:marTop w:val="0"/>
      <w:marBottom w:val="0"/>
      <w:divBdr>
        <w:top w:val="none" w:sz="0" w:space="0" w:color="auto"/>
        <w:left w:val="none" w:sz="0" w:space="0" w:color="auto"/>
        <w:bottom w:val="none" w:sz="0" w:space="0" w:color="auto"/>
        <w:right w:val="none" w:sz="0" w:space="0" w:color="auto"/>
      </w:divBdr>
    </w:div>
    <w:div w:id="1451629768">
      <w:bodyDiv w:val="1"/>
      <w:marLeft w:val="0"/>
      <w:marRight w:val="0"/>
      <w:marTop w:val="0"/>
      <w:marBottom w:val="0"/>
      <w:divBdr>
        <w:top w:val="none" w:sz="0" w:space="0" w:color="auto"/>
        <w:left w:val="none" w:sz="0" w:space="0" w:color="auto"/>
        <w:bottom w:val="none" w:sz="0" w:space="0" w:color="auto"/>
        <w:right w:val="none" w:sz="0" w:space="0" w:color="auto"/>
      </w:divBdr>
    </w:div>
    <w:div w:id="1512723543">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09657843">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676808219">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1969165493">
      <w:bodyDiv w:val="1"/>
      <w:marLeft w:val="0"/>
      <w:marRight w:val="0"/>
      <w:marTop w:val="0"/>
      <w:marBottom w:val="0"/>
      <w:divBdr>
        <w:top w:val="none" w:sz="0" w:space="0" w:color="auto"/>
        <w:left w:val="none" w:sz="0" w:space="0" w:color="auto"/>
        <w:bottom w:val="none" w:sz="0" w:space="0" w:color="auto"/>
        <w:right w:val="none" w:sz="0" w:space="0" w:color="auto"/>
      </w:divBdr>
    </w:div>
    <w:div w:id="1995646910">
      <w:bodyDiv w:val="1"/>
      <w:marLeft w:val="0"/>
      <w:marRight w:val="0"/>
      <w:marTop w:val="0"/>
      <w:marBottom w:val="0"/>
      <w:divBdr>
        <w:top w:val="none" w:sz="0" w:space="0" w:color="auto"/>
        <w:left w:val="none" w:sz="0" w:space="0" w:color="auto"/>
        <w:bottom w:val="none" w:sz="0" w:space="0" w:color="auto"/>
        <w:right w:val="none" w:sz="0" w:space="0" w:color="auto"/>
      </w:divBdr>
    </w:div>
    <w:div w:id="1999457419">
      <w:bodyDiv w:val="1"/>
      <w:marLeft w:val="0"/>
      <w:marRight w:val="0"/>
      <w:marTop w:val="0"/>
      <w:marBottom w:val="0"/>
      <w:divBdr>
        <w:top w:val="none" w:sz="0" w:space="0" w:color="auto"/>
        <w:left w:val="none" w:sz="0" w:space="0" w:color="auto"/>
        <w:bottom w:val="none" w:sz="0" w:space="0" w:color="auto"/>
        <w:right w:val="none" w:sz="0" w:space="0" w:color="auto"/>
      </w:divBdr>
    </w:div>
    <w:div w:id="2006282303">
      <w:bodyDiv w:val="1"/>
      <w:marLeft w:val="0"/>
      <w:marRight w:val="0"/>
      <w:marTop w:val="0"/>
      <w:marBottom w:val="0"/>
      <w:divBdr>
        <w:top w:val="none" w:sz="0" w:space="0" w:color="auto"/>
        <w:left w:val="none" w:sz="0" w:space="0" w:color="auto"/>
        <w:bottom w:val="none" w:sz="0" w:space="0" w:color="auto"/>
        <w:right w:val="none" w:sz="0" w:space="0" w:color="auto"/>
      </w:divBdr>
    </w:div>
    <w:div w:id="2016495265">
      <w:bodyDiv w:val="1"/>
      <w:marLeft w:val="0"/>
      <w:marRight w:val="0"/>
      <w:marTop w:val="0"/>
      <w:marBottom w:val="0"/>
      <w:divBdr>
        <w:top w:val="none" w:sz="0" w:space="0" w:color="auto"/>
        <w:left w:val="none" w:sz="0" w:space="0" w:color="auto"/>
        <w:bottom w:val="none" w:sz="0" w:space="0" w:color="auto"/>
        <w:right w:val="none" w:sz="0" w:space="0" w:color="auto"/>
      </w:divBdr>
    </w:div>
    <w:div w:id="2060397134">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 w:id="213945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urnal.stiejayakusuma.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ejournal-s1.undip.ac.id/index.php/dbr" TargetMode="External"/><Relationship Id="rId4" Type="http://schemas.microsoft.com/office/2007/relationships/stylesWithEffects" Target="stylesWithEffects.xml"/><Relationship Id="rId9" Type="http://schemas.openxmlformats.org/officeDocument/2006/relationships/hyperlink" Target="mailto:asmaniantid@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radjapublika.com/index.php/MORFA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radjapublika.com/index.php/MORFA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C7A870E5-6200-4C58-B26F-CF5E06AA6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13</TotalTime>
  <Pages>9</Pages>
  <Words>4754</Words>
  <Characters>27102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31793</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HP</cp:lastModifiedBy>
  <cp:revision>4</cp:revision>
  <cp:lastPrinted>2016-08-02T09:01:00Z</cp:lastPrinted>
  <dcterms:created xsi:type="dcterms:W3CDTF">2023-11-07T15:21:00Z</dcterms:created>
  <dcterms:modified xsi:type="dcterms:W3CDTF">2023-11-08T00:46:00Z</dcterms:modified>
</cp:coreProperties>
</file>